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7430708" w14:textId="77777777" w:rsidR="00F93B9F" w:rsidRDefault="00ED4C88" w:rsidP="009B728A">
      <w:pPr>
        <w:rPr>
          <w:rFonts w:cs="Tahoma"/>
        </w:rPr>
      </w:pPr>
      <w:r>
        <w:rPr>
          <w:rFonts w:cs="Tahoma"/>
          <w:noProof/>
        </w:rPr>
        <w:drawing>
          <wp:inline distT="0" distB="0" distL="0" distR="0" wp14:anchorId="0CB4E84C" wp14:editId="1340581F">
            <wp:extent cx="1476375" cy="10572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1476375" cy="1057275"/>
                    </a:xfrm>
                    <a:prstGeom prst="rect">
                      <a:avLst/>
                    </a:prstGeom>
                    <a:solidFill>
                      <a:srgbClr val="FFFFFF"/>
                    </a:solidFill>
                    <a:ln w="9525">
                      <a:noFill/>
                      <a:miter lim="800000"/>
                      <a:headEnd/>
                      <a:tailEnd/>
                    </a:ln>
                  </pic:spPr>
                </pic:pic>
              </a:graphicData>
            </a:graphic>
          </wp:inline>
        </w:drawing>
      </w:r>
    </w:p>
    <w:p w14:paraId="6171AF32" w14:textId="77777777" w:rsidR="00F93B9F" w:rsidRDefault="00F93B9F" w:rsidP="00F93B9F">
      <w:pPr>
        <w:pBdr>
          <w:top w:val="single" w:sz="4" w:space="14" w:color="000080"/>
          <w:left w:val="single" w:sz="4" w:space="4" w:color="000080"/>
          <w:bottom w:val="single" w:sz="4" w:space="0" w:color="000080"/>
          <w:right w:val="single" w:sz="4" w:space="4" w:color="000080"/>
        </w:pBdr>
        <w:jc w:val="center"/>
        <w:rPr>
          <w:rFonts w:ascii="Arial Unicode MS" w:hAnsi="Arial Unicode MS" w:cs="Arial Unicode MS"/>
          <w:b/>
          <w:color w:val="000080"/>
          <w:sz w:val="22"/>
          <w:szCs w:val="22"/>
        </w:rPr>
      </w:pPr>
      <w:r w:rsidRPr="00612D85">
        <w:rPr>
          <w:rFonts w:ascii="Arial Unicode MS" w:hAnsi="Arial Unicode MS" w:cs="Arial Unicode MS"/>
          <w:b/>
          <w:color w:val="000080"/>
          <w:sz w:val="22"/>
          <w:szCs w:val="22"/>
        </w:rPr>
        <w:t xml:space="preserve">DOSSIER CANDIDATURE </w:t>
      </w:r>
      <w:r w:rsidRPr="00612D85">
        <w:rPr>
          <w:rFonts w:ascii="Arial Unicode MS" w:hAnsi="Arial Unicode MS" w:cs="Arial Unicode MS"/>
          <w:b/>
          <w:color w:val="000080"/>
          <w:sz w:val="22"/>
          <w:szCs w:val="22"/>
        </w:rPr>
        <w:br/>
        <w:t xml:space="preserve">APPEL A PROJETS </w:t>
      </w:r>
      <w:r w:rsidRPr="00612D85">
        <w:rPr>
          <w:rFonts w:ascii="Arial Unicode MS" w:hAnsi="Arial Unicode MS" w:cs="Arial Unicode MS"/>
          <w:b/>
          <w:color w:val="000080"/>
          <w:sz w:val="22"/>
          <w:szCs w:val="22"/>
        </w:rPr>
        <w:br/>
        <w:t>CNRT</w:t>
      </w:r>
      <w:r w:rsidR="00AE26C4">
        <w:rPr>
          <w:rFonts w:ascii="Arial Unicode MS" w:hAnsi="Arial Unicode MS" w:cs="Arial Unicode MS"/>
          <w:b/>
          <w:color w:val="000080"/>
          <w:sz w:val="22"/>
          <w:szCs w:val="22"/>
        </w:rPr>
        <w:t xml:space="preserve"> 201</w:t>
      </w:r>
      <w:r w:rsidR="00D75AD4">
        <w:rPr>
          <w:rFonts w:ascii="Arial Unicode MS" w:hAnsi="Arial Unicode MS" w:cs="Arial Unicode MS"/>
          <w:b/>
          <w:color w:val="000080"/>
          <w:sz w:val="22"/>
          <w:szCs w:val="22"/>
        </w:rPr>
        <w:t>3</w:t>
      </w:r>
    </w:p>
    <w:p w14:paraId="615B0394" w14:textId="77777777" w:rsidR="009B4C51" w:rsidRDefault="009B4C51" w:rsidP="00F93B9F">
      <w:pPr>
        <w:pBdr>
          <w:top w:val="single" w:sz="4" w:space="14" w:color="000080"/>
          <w:left w:val="single" w:sz="4" w:space="4" w:color="000080"/>
          <w:bottom w:val="single" w:sz="4" w:space="0" w:color="000080"/>
          <w:right w:val="single" w:sz="4" w:space="4" w:color="000080"/>
        </w:pBdr>
        <w:jc w:val="center"/>
        <w:rPr>
          <w:rFonts w:ascii="Arial Unicode MS" w:hAnsi="Arial Unicode MS" w:cs="Arial Unicode MS"/>
          <w:b/>
          <w:color w:val="000080"/>
          <w:sz w:val="22"/>
          <w:szCs w:val="22"/>
        </w:rPr>
      </w:pPr>
    </w:p>
    <w:p w14:paraId="7BA52C9D" w14:textId="77777777" w:rsidR="00C41EE0" w:rsidRPr="00C41EE0" w:rsidRDefault="00C41EE0" w:rsidP="00F93B9F">
      <w:pPr>
        <w:pBdr>
          <w:top w:val="single" w:sz="4" w:space="14" w:color="000080"/>
          <w:left w:val="single" w:sz="4" w:space="4" w:color="000080"/>
          <w:bottom w:val="single" w:sz="4" w:space="0" w:color="000080"/>
          <w:right w:val="single" w:sz="4" w:space="4" w:color="000080"/>
        </w:pBdr>
        <w:jc w:val="center"/>
        <w:rPr>
          <w:rFonts w:ascii="Arial Unicode MS" w:hAnsi="Arial Unicode MS" w:cs="Arial Unicode MS"/>
          <w:b/>
          <w:color w:val="76923C" w:themeColor="accent3" w:themeShade="BF"/>
          <w:sz w:val="22"/>
          <w:szCs w:val="22"/>
        </w:rPr>
      </w:pPr>
      <w:r w:rsidRPr="00C41EE0">
        <w:rPr>
          <w:rFonts w:ascii="Arial Unicode MS" w:hAnsi="Arial Unicode MS" w:cs="Arial Unicode MS"/>
          <w:b/>
          <w:color w:val="76923C" w:themeColor="accent3" w:themeShade="BF"/>
          <w:sz w:val="22"/>
          <w:szCs w:val="22"/>
        </w:rPr>
        <w:t>RESTAURATION ECOLOGIQUE ET CONSERVATION DE LA BIODIVERSITE</w:t>
      </w:r>
    </w:p>
    <w:p w14:paraId="0AAD79CD" w14:textId="77777777" w:rsidR="00F93B9F" w:rsidRPr="00612D85" w:rsidRDefault="00F93B9F" w:rsidP="00F93B9F">
      <w:pPr>
        <w:ind w:left="1065"/>
        <w:jc w:val="center"/>
        <w:rPr>
          <w:rFonts w:ascii="Arial Unicode MS" w:hAnsi="Arial Unicode MS" w:cs="Arial Unicode MS"/>
          <w:b/>
          <w:sz w:val="22"/>
          <w:szCs w:val="22"/>
        </w:rPr>
      </w:pPr>
    </w:p>
    <w:p w14:paraId="3C265D34" w14:textId="77777777" w:rsidR="009B4C51" w:rsidRDefault="009B4C51" w:rsidP="004F2590">
      <w:pPr>
        <w:jc w:val="both"/>
        <w:rPr>
          <w:rFonts w:cs="Tahoma"/>
          <w:bCs/>
        </w:rPr>
      </w:pPr>
    </w:p>
    <w:p w14:paraId="26D2626B" w14:textId="77777777" w:rsidR="00806F66" w:rsidRDefault="00806F66" w:rsidP="004F2590">
      <w:pPr>
        <w:jc w:val="both"/>
        <w:rPr>
          <w:rFonts w:cs="Tahoma"/>
          <w:bCs/>
        </w:rPr>
      </w:pPr>
    </w:p>
    <w:p w14:paraId="70166422" w14:textId="77777777" w:rsidR="009B4C51" w:rsidRDefault="009B4C51" w:rsidP="009B4C51">
      <w:pPr>
        <w:pBdr>
          <w:top w:val="single" w:sz="4" w:space="1" w:color="auto"/>
          <w:left w:val="single" w:sz="4" w:space="4" w:color="auto"/>
          <w:bottom w:val="single" w:sz="4" w:space="1" w:color="auto"/>
          <w:right w:val="single" w:sz="4" w:space="4" w:color="auto"/>
        </w:pBdr>
        <w:shd w:val="clear" w:color="auto" w:fill="92D050"/>
        <w:jc w:val="center"/>
        <w:rPr>
          <w:rFonts w:cs="Tahoma"/>
          <w:b/>
        </w:rPr>
      </w:pPr>
      <w:r>
        <w:rPr>
          <w:rFonts w:cs="Tahoma"/>
          <w:b/>
        </w:rPr>
        <w:t xml:space="preserve">APPEL  A PROJETS 2013 DU CNRT </w:t>
      </w:r>
    </w:p>
    <w:p w14:paraId="260C4E36" w14:textId="77777777" w:rsidR="009B4C51" w:rsidRDefault="009B4C51" w:rsidP="009B4C51">
      <w:pPr>
        <w:pBdr>
          <w:top w:val="single" w:sz="4" w:space="1" w:color="auto"/>
          <w:left w:val="single" w:sz="4" w:space="4" w:color="auto"/>
          <w:bottom w:val="single" w:sz="4" w:space="1" w:color="auto"/>
          <w:right w:val="single" w:sz="4" w:space="4" w:color="auto"/>
        </w:pBdr>
        <w:shd w:val="clear" w:color="auto" w:fill="92D050"/>
        <w:jc w:val="center"/>
        <w:rPr>
          <w:rFonts w:cs="Tahoma"/>
        </w:rPr>
      </w:pPr>
      <w:r>
        <w:rPr>
          <w:rFonts w:cs="Tahoma"/>
          <w:b/>
        </w:rPr>
        <w:t>« RESTAURATION ECOLOGIQUE ET CONSERVATION DE LA BIODIVERSITE »</w:t>
      </w:r>
    </w:p>
    <w:p w14:paraId="412129C9" w14:textId="77777777" w:rsidR="009B4C51" w:rsidRDefault="009B4C51" w:rsidP="009B4C51">
      <w:pPr>
        <w:pBdr>
          <w:top w:val="single" w:sz="4" w:space="1" w:color="auto"/>
          <w:left w:val="single" w:sz="4" w:space="4" w:color="auto"/>
          <w:bottom w:val="single" w:sz="4" w:space="1" w:color="auto"/>
          <w:right w:val="single" w:sz="4" w:space="4" w:color="auto"/>
        </w:pBdr>
        <w:shd w:val="clear" w:color="auto" w:fill="92D050"/>
        <w:rPr>
          <w:rFonts w:cs="Tahoma"/>
        </w:rPr>
      </w:pPr>
    </w:p>
    <w:p w14:paraId="304CD864" w14:textId="77777777" w:rsidR="009B4C51" w:rsidRDefault="009B4C51" w:rsidP="009B4C51">
      <w:pPr>
        <w:jc w:val="both"/>
        <w:rPr>
          <w:rFonts w:cs="Tahoma"/>
          <w:bCs/>
        </w:rPr>
      </w:pPr>
    </w:p>
    <w:p w14:paraId="0F163C0A" w14:textId="77777777" w:rsidR="009B4C51" w:rsidRPr="00262965" w:rsidRDefault="009B4C51" w:rsidP="009B4C51">
      <w:pPr>
        <w:pStyle w:val="Paragraphedeliste"/>
        <w:widowControl/>
        <w:numPr>
          <w:ilvl w:val="0"/>
          <w:numId w:val="28"/>
        </w:numPr>
        <w:suppressAutoHyphens w:val="0"/>
        <w:spacing w:after="200" w:line="276" w:lineRule="auto"/>
        <w:ind w:left="360"/>
        <w:contextualSpacing/>
        <w:rPr>
          <w:rStyle w:val="Accentuationdiscrte"/>
          <w:b/>
          <w:i w:val="0"/>
          <w:color w:val="404040"/>
          <w:sz w:val="28"/>
          <w:szCs w:val="28"/>
        </w:rPr>
      </w:pPr>
      <w:r w:rsidRPr="00262965">
        <w:rPr>
          <w:rStyle w:val="Accentuationdiscrte"/>
          <w:b/>
          <w:color w:val="404040"/>
          <w:sz w:val="28"/>
          <w:szCs w:val="28"/>
        </w:rPr>
        <w:t>Identification du problème ou du questionnement</w:t>
      </w:r>
    </w:p>
    <w:p w14:paraId="6309F897" w14:textId="77777777" w:rsidR="009B4C51" w:rsidRPr="002A4CA9" w:rsidRDefault="009B4C51" w:rsidP="009B4C51">
      <w:pPr>
        <w:jc w:val="both"/>
      </w:pPr>
      <w:r w:rsidRPr="002A4CA9">
        <w:tab/>
        <w:t>La restauration écologique reste l’une des préoccupations majeures et récurrent</w:t>
      </w:r>
      <w:r>
        <w:t xml:space="preserve">es pour la gestion de l’empreinte des mines </w:t>
      </w:r>
      <w:r w:rsidRPr="002A4CA9">
        <w:t xml:space="preserve">sur l’environnement. Qu’il s’agisse d’une restauration ciblée pour la sauvegarde de populations d’espèces ou de la reconstitution de tout un écosystème, il s’agit </w:t>
      </w:r>
      <w:r w:rsidRPr="002A4CA9">
        <w:rPr>
          <w:i/>
        </w:rPr>
        <w:t>in fine</w:t>
      </w:r>
      <w:r>
        <w:t xml:space="preserve"> de permettre une</w:t>
      </w:r>
      <w:r w:rsidRPr="002A4CA9">
        <w:t xml:space="preserve"> restauration</w:t>
      </w:r>
      <w:r>
        <w:t xml:space="preserve"> des milieux naturels </w:t>
      </w:r>
      <w:r w:rsidRPr="002A4CA9">
        <w:t>en environnement minier</w:t>
      </w:r>
      <w:r>
        <w:t xml:space="preserve">, y compris pour la régulation des </w:t>
      </w:r>
      <w:r w:rsidRPr="002A4CA9">
        <w:t>débits hydriques (</w:t>
      </w:r>
      <w:r>
        <w:t>maintien de la ressources en eau, lutte contre l’érosion…</w:t>
      </w:r>
      <w:r w:rsidRPr="002A4CA9">
        <w:t>)</w:t>
      </w:r>
      <w:r>
        <w:t xml:space="preserve"> et </w:t>
      </w:r>
      <w:r w:rsidRPr="002A4CA9">
        <w:t>la sauvegarde des potentialités</w:t>
      </w:r>
      <w:r>
        <w:t xml:space="preserve"> de cette</w:t>
      </w:r>
      <w:r w:rsidRPr="002A4CA9">
        <w:t xml:space="preserve"> biodiversité </w:t>
      </w:r>
      <w:r>
        <w:t xml:space="preserve">si </w:t>
      </w:r>
      <w:r w:rsidRPr="002A4CA9">
        <w:t>originale. Ces enjeux concernent aussi bien les zones d’exploitations minières que leurs périphéries (conserver et promouvoir des éléments qui pourront contribuer/accélérer la restauration post-exploitation minière).</w:t>
      </w:r>
    </w:p>
    <w:p w14:paraId="10929219" w14:textId="77777777" w:rsidR="009B4C51" w:rsidRPr="002A4CA9" w:rsidRDefault="009B4C51" w:rsidP="009B4C51">
      <w:pPr>
        <w:ind w:firstLine="708"/>
        <w:jc w:val="both"/>
      </w:pPr>
      <w:r w:rsidRPr="002A4CA9">
        <w:t>Aujourd’hui, les besoins  en termes de réhabilitation des sites miniers, qui s’inscrivent désormais dans une démarche de restauration écologique</w:t>
      </w:r>
      <w:r>
        <w:t>,</w:t>
      </w:r>
      <w:r w:rsidRPr="002A4CA9">
        <w:t xml:space="preserve"> implique</w:t>
      </w:r>
      <w:r>
        <w:t>nt</w:t>
      </w:r>
      <w:r w:rsidRPr="002A4CA9">
        <w:t xml:space="preserve"> le recours aux méthodes de l’ingénierie écologique. Il s’agit de concevoir et de mettre en place des aménagements durables, inspirés ou basés sur les mécanismes qui gouvernent la présence  et l’évolution des populations d’espèces  et le fonctionnement  des systèmes écologiques. Les objectifs recouvrent notamment (1) la réhabilitation d’écosystèmes dégradés par l’implantation initiale d’une couverture végétale pionnière, la restauration de communautés d’organismes animaux, végétaux et de micro-organismes, nécessitant parfois des réintroductions d’espèces ou de populations (2), la création de nouveaux écosystèmes durables ayant  une valeur ajoutée pour l’Homme et pour la biosphère et (3), la mise au point d’outils biologiques pour résoudre ou prévenir des problèmes de pollution, maintenir, rétablir ou maximiser un service éco-systémique. </w:t>
      </w:r>
    </w:p>
    <w:p w14:paraId="61FB895E" w14:textId="77777777" w:rsidR="009B4C51" w:rsidRPr="002A4CA9" w:rsidRDefault="009B4C51" w:rsidP="009B4C51">
      <w:pPr>
        <w:ind w:firstLine="708"/>
        <w:jc w:val="both"/>
      </w:pPr>
      <w:r w:rsidRPr="002A4CA9">
        <w:t>Dans le contexte néo-calédonien actuel, qui est marqué par un for</w:t>
      </w:r>
      <w:bookmarkStart w:id="0" w:name="_GoBack"/>
      <w:bookmarkEnd w:id="0"/>
      <w:r w:rsidRPr="002A4CA9">
        <w:t>t accroissement des empreintes de l’activité minière et métallurgique, un fort besoin</w:t>
      </w:r>
      <w:r>
        <w:t xml:space="preserve"> </w:t>
      </w:r>
      <w:r w:rsidRPr="002A4CA9">
        <w:t>d’acquisition et de renouvellement des connaissances, s’appuyant sur les nouveaux outils et concept de la biologie et de l’écologie fonctionnelle, se f</w:t>
      </w:r>
      <w:r>
        <w:t>ait jour et devient prioritaire</w:t>
      </w:r>
      <w:r w:rsidRPr="002A4CA9">
        <w:t>. Il s’agit de mieux appréhender la trajectoire des successions écologiques, le rôle des espèces (animales, végétales, micro-organismes) dans les processus et le fonctionnement des écosystèmes miniers (i.e. dynamiser et éventuellement réorienter les successions, suivre et évaluer  les résultats de la restauration, repérer, voir anticiper, les possibles perturbations de processus (tels que le développement d’espèces invasives ou d’espèces bloquantes</w:t>
      </w:r>
      <w:r>
        <w:t xml:space="preserve"> vis-à-vis </w:t>
      </w:r>
      <w:proofErr w:type="spellStart"/>
      <w:r>
        <w:t>dez</w:t>
      </w:r>
      <w:proofErr w:type="spellEnd"/>
      <w:r>
        <w:t xml:space="preserve"> successions écologiques</w:t>
      </w:r>
      <w:r w:rsidRPr="002A4CA9">
        <w:t xml:space="preserve">), afin d’envisager des </w:t>
      </w:r>
      <w:proofErr w:type="spellStart"/>
      <w:r w:rsidRPr="002A4CA9">
        <w:t>ré-introductions</w:t>
      </w:r>
      <w:proofErr w:type="spellEnd"/>
      <w:r w:rsidRPr="002A4CA9">
        <w:t xml:space="preserve">, des </w:t>
      </w:r>
      <w:r w:rsidRPr="002A4CA9">
        <w:lastRenderedPageBreak/>
        <w:t>enrichissements en</w:t>
      </w:r>
      <w:r>
        <w:t xml:space="preserve"> espèces animales ou végétales…</w:t>
      </w:r>
      <w:r w:rsidRPr="002A4CA9">
        <w:t xml:space="preserve">. </w:t>
      </w:r>
    </w:p>
    <w:p w14:paraId="09D1D583" w14:textId="77777777" w:rsidR="009B4C51" w:rsidRPr="002A4CA9" w:rsidRDefault="009B4C51" w:rsidP="009B4C51">
      <w:pPr>
        <w:ind w:firstLine="360"/>
        <w:jc w:val="both"/>
      </w:pPr>
      <w:r w:rsidRPr="002A4CA9">
        <w:t>Ces différents thèmes de recherche font parties des priorités identifiées par le forum scientifique conduit par le CNRT en septembre 2012.</w:t>
      </w:r>
    </w:p>
    <w:p w14:paraId="51F8A774" w14:textId="77777777" w:rsidR="009B4C51" w:rsidRPr="00E049DA" w:rsidRDefault="009B4C51" w:rsidP="009B4C51">
      <w:pPr>
        <w:tabs>
          <w:tab w:val="left" w:pos="5234"/>
        </w:tabs>
        <w:jc w:val="both"/>
      </w:pPr>
      <w:r>
        <w:tab/>
      </w:r>
    </w:p>
    <w:p w14:paraId="4B3CF511" w14:textId="77777777" w:rsidR="009B4C51" w:rsidRPr="004D3889" w:rsidRDefault="009B4C51" w:rsidP="009B4C51">
      <w:pPr>
        <w:pStyle w:val="Paragraphedeliste"/>
        <w:widowControl/>
        <w:numPr>
          <w:ilvl w:val="0"/>
          <w:numId w:val="28"/>
        </w:numPr>
        <w:suppressAutoHyphens w:val="0"/>
        <w:spacing w:after="200" w:line="276" w:lineRule="auto"/>
        <w:ind w:left="360"/>
        <w:contextualSpacing/>
        <w:rPr>
          <w:rStyle w:val="Accentuationdiscrte"/>
          <w:b/>
          <w:i w:val="0"/>
          <w:color w:val="404040"/>
          <w:sz w:val="28"/>
          <w:szCs w:val="28"/>
        </w:rPr>
      </w:pPr>
      <w:r w:rsidRPr="00262965">
        <w:rPr>
          <w:rStyle w:val="Accentuationdiscrte"/>
          <w:b/>
          <w:color w:val="404040"/>
          <w:sz w:val="28"/>
          <w:szCs w:val="28"/>
        </w:rPr>
        <w:t xml:space="preserve">Contexte </w:t>
      </w:r>
      <w:r>
        <w:rPr>
          <w:rStyle w:val="Accentuationdiscrte"/>
          <w:b/>
          <w:color w:val="404040"/>
          <w:sz w:val="28"/>
          <w:szCs w:val="28"/>
        </w:rPr>
        <w:t xml:space="preserve">des </w:t>
      </w:r>
      <w:r w:rsidRPr="004D3889">
        <w:rPr>
          <w:rStyle w:val="Accentuationdiscrte"/>
          <w:b/>
          <w:color w:val="404040"/>
          <w:sz w:val="28"/>
          <w:szCs w:val="28"/>
        </w:rPr>
        <w:t>étude</w:t>
      </w:r>
      <w:r>
        <w:rPr>
          <w:rStyle w:val="Accentuationdiscrte"/>
          <w:b/>
          <w:color w:val="404040"/>
          <w:sz w:val="28"/>
          <w:szCs w:val="28"/>
        </w:rPr>
        <w:t>s</w:t>
      </w:r>
      <w:r w:rsidRPr="004D3889">
        <w:rPr>
          <w:rStyle w:val="Accentuationdiscrte"/>
          <w:b/>
          <w:color w:val="404040"/>
          <w:sz w:val="28"/>
          <w:szCs w:val="28"/>
        </w:rPr>
        <w:t xml:space="preserve"> et attentes</w:t>
      </w:r>
    </w:p>
    <w:p w14:paraId="7C92648A" w14:textId="77777777" w:rsidR="009B4C51" w:rsidRDefault="009B4C51" w:rsidP="009B4C51">
      <w:pPr>
        <w:ind w:firstLine="360"/>
        <w:jc w:val="both"/>
      </w:pPr>
      <w:r w:rsidRPr="00262965">
        <w:t xml:space="preserve">Au cours des 20 dernières années en Nouvelle-Calédonie, de nombreuses initiatives et actions ont été conduites pour </w:t>
      </w:r>
      <w:proofErr w:type="spellStart"/>
      <w:r w:rsidRPr="00262965">
        <w:t>re</w:t>
      </w:r>
      <w:proofErr w:type="spellEnd"/>
      <w:r>
        <w:t>-</w:t>
      </w:r>
      <w:r w:rsidRPr="00262965">
        <w:t>végétaliser, restaurer les écosystèmes sur mines. Aujourd’hui, un fort besoin de partage et de r</w:t>
      </w:r>
      <w:r>
        <w:t xml:space="preserve">etour d’expérience est nécessaire </w:t>
      </w:r>
      <w:r w:rsidRPr="00262965">
        <w:t>pour analy</w:t>
      </w:r>
      <w:r>
        <w:t xml:space="preserve">ser </w:t>
      </w:r>
      <w:r w:rsidRPr="00262965">
        <w:t xml:space="preserve">les succès, les échecs et mieux évaluer les efforts à réaliser en intégrant les variations temporelles et spatiales qui caractérisent la dynamique des </w:t>
      </w:r>
      <w:r>
        <w:t>communautés présente</w:t>
      </w:r>
      <w:r w:rsidRPr="00262965">
        <w:t xml:space="preserve">s (quelle trajectoire écologique : où en est on par rapport </w:t>
      </w:r>
      <w:r>
        <w:t xml:space="preserve">aux communautés </w:t>
      </w:r>
      <w:r w:rsidRPr="00262965">
        <w:t>équivalent</w:t>
      </w:r>
      <w:r>
        <w:t>es</w:t>
      </w:r>
      <w:r w:rsidRPr="00262965">
        <w:t xml:space="preserve"> hors mine, quelle recolonisation naturelle sur </w:t>
      </w:r>
      <w:r>
        <w:t xml:space="preserve">les </w:t>
      </w:r>
      <w:r w:rsidRPr="00262965">
        <w:t>s</w:t>
      </w:r>
      <w:r>
        <w:t xml:space="preserve">ites </w:t>
      </w:r>
      <w:proofErr w:type="spellStart"/>
      <w:r>
        <w:t>revégétalisés</w:t>
      </w:r>
      <w:proofErr w:type="spellEnd"/>
      <w:r>
        <w:t xml:space="preserve"> par la flore, </w:t>
      </w:r>
      <w:r w:rsidRPr="00262965">
        <w:t>la faune</w:t>
      </w:r>
      <w:r>
        <w:t xml:space="preserve"> ou la microflore périphériques</w:t>
      </w:r>
      <w:r w:rsidRPr="00262965">
        <w:t>).</w:t>
      </w:r>
    </w:p>
    <w:p w14:paraId="1727FA65" w14:textId="77777777" w:rsidR="009B4C51" w:rsidRPr="00262965" w:rsidRDefault="009B4C51" w:rsidP="009B4C51">
      <w:pPr>
        <w:ind w:firstLine="360"/>
        <w:jc w:val="both"/>
      </w:pPr>
      <w:r w:rsidRPr="00262965">
        <w:t xml:space="preserve"> Il s’agit bien de s’appuyer sur ce bilan pour identifier les éléments acquis ou à acquérir du point de vue du fonctionnement des écosystèmes miniers pour améliorer la capacité à gérer la biodiversité pour le post mine, y compris à terme avec le développement d’indicateurs de restauration. </w:t>
      </w:r>
    </w:p>
    <w:p w14:paraId="73BDBCB2" w14:textId="77777777" w:rsidR="009B4C51" w:rsidRPr="00262965" w:rsidRDefault="009B4C51" w:rsidP="009B4C51">
      <w:pPr>
        <w:ind w:firstLine="360"/>
        <w:jc w:val="both"/>
      </w:pPr>
      <w:r w:rsidRPr="00262965">
        <w:t>De</w:t>
      </w:r>
      <w:r w:rsidRPr="00262965">
        <w:rPr>
          <w:b/>
        </w:rPr>
        <w:t xml:space="preserve"> </w:t>
      </w:r>
      <w:r w:rsidRPr="00262965">
        <w:t xml:space="preserve">nombreuses questions restent encore à élucider autour des techniques de restauration à mettre en place, celles-ci ne pourront cependant être validées qu’après en avoir </w:t>
      </w:r>
      <w:r>
        <w:t>vérifi</w:t>
      </w:r>
      <w:r w:rsidRPr="00262965">
        <w:t>é leur</w:t>
      </w:r>
      <w:r>
        <w:t xml:space="preserve"> efficacité. Des recherches sont</w:t>
      </w:r>
      <w:r w:rsidRPr="00262965">
        <w:t xml:space="preserve"> à poursuivre pour mesurer la répo</w:t>
      </w:r>
      <w:r>
        <w:t xml:space="preserve">nse des communautés végétales, </w:t>
      </w:r>
      <w:r w:rsidRPr="00262965">
        <w:t>animales</w:t>
      </w:r>
      <w:r>
        <w:t xml:space="preserve"> et celles des micro-organismes</w:t>
      </w:r>
      <w:r w:rsidRPr="00262965">
        <w:t xml:space="preserve"> dans les projets de restauration écologique, et ainsi envisager le développement indices permettant de valider la succession, mesurant soit isolément la restauration de la composition, de la richesse ou de la diversité des populations ou mieux d’indicateurs intégratifs de ces différents paramètres (mesurer le pourcentage de restauration de l’intégrité écologique des communautés concernées).</w:t>
      </w:r>
    </w:p>
    <w:p w14:paraId="50FCE7DB" w14:textId="77777777" w:rsidR="009B4C51" w:rsidRPr="00262965" w:rsidRDefault="009B4C51" w:rsidP="009B4C51">
      <w:pPr>
        <w:ind w:firstLine="426"/>
        <w:jc w:val="both"/>
      </w:pPr>
      <w:r w:rsidRPr="00262965">
        <w:t xml:space="preserve">Parallèlement un </w:t>
      </w:r>
      <w:r>
        <w:t>ef</w:t>
      </w:r>
      <w:r w:rsidRPr="00262965">
        <w:t>fort d’acquisition de connaissances sur les processus écologiques impliqués dans le</w:t>
      </w:r>
      <w:r>
        <w:t>s successions naturelles de</w:t>
      </w:r>
      <w:r w:rsidRPr="00262965">
        <w:t>s écosystèmes miniers reste à poursuivre, y compris dans une perspective de valorisation de la biodiversité utilisée en</w:t>
      </w:r>
      <w:r>
        <w:t xml:space="preserve"> restauration écologique.</w:t>
      </w:r>
      <w:r w:rsidRPr="00262965">
        <w:t xml:space="preserve"> Afin de promouvoir les conditions de maintien d’une biodiversité susceptible d’amplifier la restauration initiée par les mineurs.</w:t>
      </w:r>
    </w:p>
    <w:p w14:paraId="1157ABAE" w14:textId="77777777" w:rsidR="009B4C51" w:rsidRPr="00262965" w:rsidRDefault="009B4C51" w:rsidP="009B4C51">
      <w:pPr>
        <w:ind w:firstLine="708"/>
        <w:jc w:val="both"/>
      </w:pPr>
      <w:r w:rsidRPr="00262965">
        <w:t xml:space="preserve">Un </w:t>
      </w:r>
      <w:r>
        <w:rPr>
          <w:bCs/>
        </w:rPr>
        <w:t>croisement est possible avec les sciences humaines</w:t>
      </w:r>
      <w:r w:rsidRPr="00262965">
        <w:rPr>
          <w:bCs/>
        </w:rPr>
        <w:t xml:space="preserve"> p</w:t>
      </w:r>
      <w:r>
        <w:rPr>
          <w:bCs/>
        </w:rPr>
        <w:t>our le montage de réponses à l’A</w:t>
      </w:r>
      <w:r w:rsidRPr="00262965">
        <w:rPr>
          <w:bCs/>
        </w:rPr>
        <w:t>P</w:t>
      </w:r>
      <w:r>
        <w:rPr>
          <w:bCs/>
        </w:rPr>
        <w:t>, surtout dans les Sous AP 1 &amp; 3</w:t>
      </w:r>
      <w:r w:rsidRPr="00262965">
        <w:rPr>
          <w:bCs/>
        </w:rPr>
        <w:t>.</w:t>
      </w:r>
    </w:p>
    <w:p w14:paraId="6B61F3FF" w14:textId="77777777" w:rsidR="009B4C51" w:rsidRDefault="009B4C51" w:rsidP="009B4C51">
      <w:pPr>
        <w:rPr>
          <w:rStyle w:val="Accentuationdiscrte"/>
          <w:i w:val="0"/>
          <w:iCs w:val="0"/>
        </w:rPr>
      </w:pPr>
    </w:p>
    <w:p w14:paraId="27DA69E9" w14:textId="77777777" w:rsidR="009B4C51" w:rsidRDefault="009B4C51" w:rsidP="009B4C51">
      <w:pPr>
        <w:rPr>
          <w:rStyle w:val="Accentuationdiscrte"/>
          <w:i w:val="0"/>
          <w:iCs w:val="0"/>
        </w:rPr>
      </w:pPr>
    </w:p>
    <w:p w14:paraId="011DD542" w14:textId="77777777" w:rsidR="009B4C51" w:rsidRPr="00192F77" w:rsidRDefault="009B4C51" w:rsidP="009B4C51">
      <w:pPr>
        <w:rPr>
          <w:rStyle w:val="Accentuationdiscrte"/>
          <w:i w:val="0"/>
          <w:iCs w:val="0"/>
        </w:rPr>
      </w:pPr>
    </w:p>
    <w:p w14:paraId="708AEEA2" w14:textId="77777777" w:rsidR="009B4C51" w:rsidRPr="00262965" w:rsidRDefault="009B4C51" w:rsidP="009B4C51">
      <w:pPr>
        <w:pStyle w:val="Paragraphedeliste"/>
        <w:widowControl/>
        <w:numPr>
          <w:ilvl w:val="0"/>
          <w:numId w:val="28"/>
        </w:numPr>
        <w:suppressAutoHyphens w:val="0"/>
        <w:spacing w:after="200" w:line="276" w:lineRule="auto"/>
        <w:ind w:left="360"/>
        <w:contextualSpacing/>
        <w:rPr>
          <w:rStyle w:val="Accentuationdiscrte"/>
          <w:b/>
          <w:i w:val="0"/>
          <w:color w:val="404040"/>
          <w:sz w:val="28"/>
          <w:szCs w:val="28"/>
        </w:rPr>
      </w:pPr>
      <w:r w:rsidRPr="00262965">
        <w:rPr>
          <w:rStyle w:val="Accentuationdiscrte"/>
          <w:b/>
          <w:color w:val="404040"/>
          <w:sz w:val="28"/>
          <w:szCs w:val="28"/>
        </w:rPr>
        <w:t xml:space="preserve">Définition </w:t>
      </w:r>
      <w:r>
        <w:rPr>
          <w:rStyle w:val="Accentuationdiscrte"/>
          <w:b/>
          <w:color w:val="404040"/>
          <w:sz w:val="28"/>
          <w:szCs w:val="28"/>
        </w:rPr>
        <w:t xml:space="preserve">des </w:t>
      </w:r>
      <w:r w:rsidRPr="00262965">
        <w:rPr>
          <w:rStyle w:val="Accentuationdiscrte"/>
          <w:b/>
          <w:color w:val="404040"/>
          <w:sz w:val="28"/>
          <w:szCs w:val="28"/>
        </w:rPr>
        <w:t>objectifs visés</w:t>
      </w:r>
    </w:p>
    <w:p w14:paraId="1CF1BCC2" w14:textId="77777777" w:rsidR="009B4C51" w:rsidRPr="00262965" w:rsidRDefault="009B4C51" w:rsidP="009B4C51">
      <w:pPr>
        <w:ind w:firstLine="708"/>
        <w:jc w:val="both"/>
      </w:pPr>
      <w:r w:rsidRPr="00192F77">
        <w:t>Ces différent</w:t>
      </w:r>
      <w:r>
        <w:t xml:space="preserve">s points permettent de décliner l’AP selon 3 </w:t>
      </w:r>
      <w:r w:rsidRPr="00285005">
        <w:t>thèmes</w:t>
      </w:r>
      <w:r>
        <w:t>, listés ci-dessous</w:t>
      </w:r>
      <w:r w:rsidRPr="00192F77">
        <w:t>, ave</w:t>
      </w:r>
      <w:r>
        <w:t xml:space="preserve">c deux niveaux d’intervention, la </w:t>
      </w:r>
      <w:r w:rsidRPr="00192F77">
        <w:t>périphérie des zones minièr</w:t>
      </w:r>
      <w:r>
        <w:t>es et les zones minières passées et en cours. Les attendus de l’AP concernent l’acquisition de connaissances fondamentales er appliqués permettant d’optimiser les méthodes et techniques utilisées en restauration écologique.</w:t>
      </w:r>
      <w:r w:rsidRPr="00625BE4">
        <w:t xml:space="preserve"> </w:t>
      </w:r>
    </w:p>
    <w:p w14:paraId="00E31FE5" w14:textId="77777777" w:rsidR="009B4C51" w:rsidRDefault="009B4C51" w:rsidP="009B4C51">
      <w:pPr>
        <w:ind w:firstLine="348"/>
        <w:jc w:val="both"/>
      </w:pPr>
      <w:r>
        <w:t xml:space="preserve">L’AP se veut multidisciplinaire, et couvre les champs des </w:t>
      </w:r>
      <w:r w:rsidRPr="00662108">
        <w:t>science de l’ingén</w:t>
      </w:r>
      <w:r>
        <w:t xml:space="preserve">ieur </w:t>
      </w:r>
      <w:r w:rsidRPr="00662108">
        <w:t>(hydrologie, géotechnique, agronomie</w:t>
      </w:r>
      <w:r>
        <w:t>, ingénierie écologique</w:t>
      </w:r>
      <w:r w:rsidRPr="00662108">
        <w:t xml:space="preserve">), </w:t>
      </w:r>
      <w:r>
        <w:t xml:space="preserve">des </w:t>
      </w:r>
      <w:r w:rsidRPr="00662108">
        <w:t xml:space="preserve">sciences du vivant (écologie, biologie </w:t>
      </w:r>
      <w:proofErr w:type="spellStart"/>
      <w:r w:rsidRPr="009E7C7D">
        <w:rPr>
          <w:i/>
        </w:rPr>
        <w:t>s.l</w:t>
      </w:r>
      <w:proofErr w:type="spellEnd"/>
      <w:proofErr w:type="gramStart"/>
      <w:r w:rsidRPr="009E7C7D">
        <w:rPr>
          <w:i/>
        </w:rPr>
        <w:t>.</w:t>
      </w:r>
      <w:r>
        <w:t xml:space="preserve"> )</w:t>
      </w:r>
      <w:proofErr w:type="gramEnd"/>
      <w:r>
        <w:t xml:space="preserve"> et des sciences sociales.</w:t>
      </w:r>
    </w:p>
    <w:p w14:paraId="244B3743" w14:textId="77777777" w:rsidR="009B4C51" w:rsidRPr="00192F77" w:rsidRDefault="009B4C51" w:rsidP="009B4C51">
      <w:pPr>
        <w:ind w:firstLine="348"/>
        <w:jc w:val="both"/>
        <w:rPr>
          <w:b/>
          <w:bCs/>
        </w:rPr>
      </w:pPr>
      <w:r>
        <w:t>Les réponses devront tenir compte des travaux déjà réalisés dans le cadre des précédents AP du  CNRT et des projets en cours.</w:t>
      </w:r>
    </w:p>
    <w:p w14:paraId="7493B91D" w14:textId="77777777" w:rsidR="009B4C51" w:rsidRDefault="009B4C51" w:rsidP="009B4C51">
      <w:pPr>
        <w:widowControl/>
        <w:suppressAutoHyphens w:val="0"/>
        <w:rPr>
          <w:b/>
        </w:rPr>
      </w:pPr>
      <w:r>
        <w:rPr>
          <w:b/>
        </w:rPr>
        <w:br w:type="page"/>
      </w:r>
    </w:p>
    <w:p w14:paraId="62318694" w14:textId="77777777" w:rsidR="009B4C51" w:rsidRDefault="009B4C51" w:rsidP="009B4C51">
      <w:pPr>
        <w:pStyle w:val="Paragraphedeliste"/>
        <w:jc w:val="both"/>
        <w:rPr>
          <w:b/>
        </w:rPr>
      </w:pPr>
    </w:p>
    <w:p w14:paraId="2104D9B9" w14:textId="77777777" w:rsidR="009B4C51" w:rsidRDefault="009B4C51" w:rsidP="009B4C51">
      <w:pPr>
        <w:pStyle w:val="Paragraphedeliste"/>
        <w:pBdr>
          <w:bottom w:val="single" w:sz="4" w:space="1" w:color="auto"/>
        </w:pBdr>
        <w:jc w:val="both"/>
        <w:rPr>
          <w:b/>
        </w:rPr>
      </w:pPr>
    </w:p>
    <w:p w14:paraId="52214EA5" w14:textId="77777777" w:rsidR="009B4C51" w:rsidRPr="00D75AD4" w:rsidRDefault="009B4C51" w:rsidP="009B4C51">
      <w:pPr>
        <w:pStyle w:val="Paragraphedeliste"/>
        <w:pBdr>
          <w:top w:val="single" w:sz="12" w:space="1" w:color="auto"/>
          <w:bottom w:val="single" w:sz="4" w:space="1" w:color="auto"/>
        </w:pBdr>
        <w:jc w:val="both"/>
        <w:rPr>
          <w:b/>
          <w:color w:val="76923C" w:themeColor="accent3" w:themeShade="BF"/>
        </w:rPr>
      </w:pPr>
      <w:r w:rsidRPr="000949CB">
        <w:rPr>
          <w:b/>
          <w:color w:val="76923C" w:themeColor="accent3" w:themeShade="BF"/>
          <w:sz w:val="28"/>
          <w:u w:val="single"/>
        </w:rPr>
        <w:t>Sous AP 1</w:t>
      </w:r>
      <w:r w:rsidRPr="00D75AD4">
        <w:rPr>
          <w:b/>
          <w:color w:val="76923C" w:themeColor="accent3" w:themeShade="BF"/>
        </w:rPr>
        <w:t>/ Analyse et bilan des pratiques et des résultats des actions de restauration écologique à l’échelle de la Nouvelle-Calédonie</w:t>
      </w:r>
    </w:p>
    <w:p w14:paraId="62D2F1DF" w14:textId="77777777" w:rsidR="009B4C51" w:rsidRDefault="009B4C51" w:rsidP="009B4C51">
      <w:pPr>
        <w:pStyle w:val="Paragraphedeliste"/>
        <w:pBdr>
          <w:top w:val="single" w:sz="12" w:space="1" w:color="auto"/>
        </w:pBdr>
        <w:ind w:firstLine="696"/>
        <w:jc w:val="both"/>
      </w:pPr>
    </w:p>
    <w:p w14:paraId="5195E15C" w14:textId="77777777" w:rsidR="009B4C51" w:rsidRDefault="009B4C51" w:rsidP="009B4C51">
      <w:pPr>
        <w:pStyle w:val="Paragraphedeliste"/>
        <w:spacing w:line="276" w:lineRule="auto"/>
        <w:ind w:firstLine="696"/>
        <w:jc w:val="both"/>
      </w:pPr>
      <w:r>
        <w:t xml:space="preserve">Il s’agit bien d’analyser les différentes expérimentations et actions de </w:t>
      </w:r>
      <w:proofErr w:type="spellStart"/>
      <w:r>
        <w:t>revégétalisation</w:t>
      </w:r>
      <w:proofErr w:type="spellEnd"/>
      <w:r>
        <w:t xml:space="preserve"> conduites au cours des 20 dernières années par les mineurs, les bureaux d’étude et les instituts de recherche dans la gamme des conditions d’habitats rencontrées (climat, altitude, relief, pédologie, formations végétales…) et des moyens techniques mis en œuvre (plantation, hydro-</w:t>
      </w:r>
      <w:proofErr w:type="spellStart"/>
      <w:r>
        <w:t>seeding</w:t>
      </w:r>
      <w:proofErr w:type="spellEnd"/>
      <w:r>
        <w:t xml:space="preserve">, amendement dont boues de STEP, top </w:t>
      </w:r>
      <w:proofErr w:type="spellStart"/>
      <w:r>
        <w:t>soil</w:t>
      </w:r>
      <w:proofErr w:type="spellEnd"/>
      <w:r>
        <w:t xml:space="preserve">, terrassement, </w:t>
      </w:r>
      <w:proofErr w:type="spellStart"/>
      <w:r>
        <w:t>etc</w:t>
      </w:r>
      <w:proofErr w:type="spellEnd"/>
      <w:r>
        <w:t>).</w:t>
      </w:r>
    </w:p>
    <w:p w14:paraId="7DF36F18" w14:textId="77777777" w:rsidR="009B4C51" w:rsidRDefault="009B4C51" w:rsidP="009B4C51">
      <w:pPr>
        <w:pStyle w:val="Paragraphedeliste"/>
        <w:spacing w:line="276" w:lineRule="auto"/>
        <w:ind w:firstLine="696"/>
        <w:jc w:val="both"/>
      </w:pPr>
      <w:r>
        <w:t xml:space="preserve">Construction d’une grille d’analyse </w:t>
      </w:r>
      <w:proofErr w:type="spellStart"/>
      <w:r>
        <w:t>interdiciplinaire</w:t>
      </w:r>
      <w:proofErr w:type="spellEnd"/>
      <w:r>
        <w:t xml:space="preserve"> permettant de statuer sur les causes du succès ou de l’échec des actions entreprises </w:t>
      </w:r>
    </w:p>
    <w:p w14:paraId="7EF9E267" w14:textId="77777777" w:rsidR="009B4C51" w:rsidRDefault="009B4C51" w:rsidP="009B4C51">
      <w:pPr>
        <w:pStyle w:val="Paragraphedeliste"/>
        <w:spacing w:line="276" w:lineRule="auto"/>
        <w:ind w:firstLine="696"/>
        <w:jc w:val="both"/>
      </w:pPr>
      <w:r>
        <w:t>D</w:t>
      </w:r>
      <w:r w:rsidRPr="00973425">
        <w:t>éfinition d’indicateurs de succès /</w:t>
      </w:r>
      <w:r w:rsidRPr="006F5437">
        <w:t>éch</w:t>
      </w:r>
      <w:r>
        <w:t>ec par rapport aux milieux ciblé</w:t>
      </w:r>
      <w:r w:rsidRPr="006F5437">
        <w:t>s qu’on souhaite</w:t>
      </w:r>
      <w:r>
        <w:t xml:space="preserve"> voir</w:t>
      </w:r>
      <w:r w:rsidRPr="006F5437">
        <w:t xml:space="preserve"> restaurer</w:t>
      </w:r>
      <w:r>
        <w:t>.</w:t>
      </w:r>
    </w:p>
    <w:p w14:paraId="536F7ED4" w14:textId="77777777" w:rsidR="009B4C51" w:rsidRPr="00262965" w:rsidRDefault="009B4C51" w:rsidP="009B4C51">
      <w:pPr>
        <w:spacing w:line="276" w:lineRule="auto"/>
        <w:ind w:left="708" w:firstLine="708"/>
        <w:jc w:val="both"/>
      </w:pPr>
      <w:r>
        <w:t xml:space="preserve">L’issue de ce travail peut </w:t>
      </w:r>
      <w:r w:rsidRPr="00262965">
        <w:t>aboutir sur des prescriptions</w:t>
      </w:r>
      <w:r>
        <w:t xml:space="preserve"> sur les pratiques de restauration (par exemple aménagement des surfaces, </w:t>
      </w:r>
      <w:r w:rsidRPr="00262965">
        <w:t>ensemencements à réaliser en fonction</w:t>
      </w:r>
      <w:r>
        <w:t xml:space="preserve"> de la</w:t>
      </w:r>
      <w:r w:rsidRPr="00262965">
        <w:t xml:space="preserve"> topographie, du type de sols, des enrichissements en espèces à réaliser, </w:t>
      </w:r>
      <w:r>
        <w:t xml:space="preserve">des mesures de gestion pour promouvoir le retour de la flore et de la faune </w:t>
      </w:r>
      <w:r w:rsidRPr="0045495B">
        <w:rPr>
          <w:i/>
        </w:rPr>
        <w:t>ad hoc</w:t>
      </w:r>
      <w:r>
        <w:t>…) mais également sur des perspectives de recherche à conduire pour accompagner et améliorer la réalisation de projets de restauration écologiques</w:t>
      </w:r>
      <w:r w:rsidRPr="00262965">
        <w:t xml:space="preserve"> </w:t>
      </w:r>
    </w:p>
    <w:p w14:paraId="77617D21" w14:textId="77777777" w:rsidR="009B4C51" w:rsidRDefault="009B4C51" w:rsidP="009B4C51">
      <w:pPr>
        <w:pStyle w:val="Paragraphedeliste"/>
        <w:spacing w:line="276" w:lineRule="auto"/>
        <w:ind w:firstLine="696"/>
        <w:jc w:val="both"/>
      </w:pPr>
    </w:p>
    <w:p w14:paraId="720A4D53" w14:textId="77777777" w:rsidR="009B4C51" w:rsidRDefault="009B4C51" w:rsidP="009B4C51">
      <w:pPr>
        <w:pStyle w:val="Paragraphedeliste"/>
        <w:spacing w:line="276" w:lineRule="auto"/>
        <w:ind w:firstLine="696"/>
        <w:jc w:val="both"/>
      </w:pPr>
    </w:p>
    <w:p w14:paraId="1045708D" w14:textId="77777777" w:rsidR="009B4C51" w:rsidRDefault="009B4C51" w:rsidP="009B4C51">
      <w:pPr>
        <w:pStyle w:val="Paragraphedeliste"/>
        <w:spacing w:line="276" w:lineRule="auto"/>
        <w:ind w:firstLine="696"/>
        <w:jc w:val="both"/>
      </w:pPr>
    </w:p>
    <w:p w14:paraId="52FB8D64" w14:textId="77777777" w:rsidR="009B4C51" w:rsidRPr="00192F77" w:rsidRDefault="009B4C51" w:rsidP="009B4C51">
      <w:pPr>
        <w:pStyle w:val="Paragraphedeliste"/>
        <w:spacing w:line="276" w:lineRule="auto"/>
        <w:ind w:firstLine="696"/>
        <w:jc w:val="both"/>
        <w:rPr>
          <w:b/>
        </w:rPr>
      </w:pPr>
      <w:r>
        <w:t>On attend des réponses interdisciplinaires.</w:t>
      </w:r>
    </w:p>
    <w:p w14:paraId="176C09B3" w14:textId="77777777" w:rsidR="009B4C51" w:rsidRDefault="009B4C51" w:rsidP="009B4C51">
      <w:pPr>
        <w:pStyle w:val="Paragraphedeliste"/>
        <w:spacing w:line="276" w:lineRule="auto"/>
        <w:jc w:val="both"/>
        <w:rPr>
          <w:b/>
        </w:rPr>
      </w:pPr>
    </w:p>
    <w:p w14:paraId="26BCDFBC" w14:textId="77777777" w:rsidR="009B4C51" w:rsidRPr="00231C7D" w:rsidRDefault="009B4C51" w:rsidP="009B4C51">
      <w:pPr>
        <w:pStyle w:val="Paragraphedeliste"/>
        <w:spacing w:line="276" w:lineRule="auto"/>
        <w:jc w:val="both"/>
        <w:rPr>
          <w:b/>
          <w:color w:val="76923C" w:themeColor="accent3" w:themeShade="BF"/>
        </w:rPr>
      </w:pPr>
      <w:r w:rsidRPr="00231C7D">
        <w:rPr>
          <w:b/>
          <w:color w:val="76923C" w:themeColor="accent3" w:themeShade="BF"/>
        </w:rPr>
        <w:t xml:space="preserve">Type de recherche : recherche appliquée </w:t>
      </w:r>
    </w:p>
    <w:p w14:paraId="36E0029E" w14:textId="77777777" w:rsidR="009B4C51" w:rsidRPr="00231C7D" w:rsidRDefault="009B4C51" w:rsidP="009B4C51">
      <w:pPr>
        <w:pStyle w:val="Paragraphedeliste"/>
        <w:spacing w:line="276" w:lineRule="auto"/>
        <w:jc w:val="both"/>
        <w:rPr>
          <w:b/>
          <w:color w:val="76923C" w:themeColor="accent3" w:themeShade="BF"/>
        </w:rPr>
      </w:pPr>
      <w:r w:rsidRPr="00231C7D">
        <w:rPr>
          <w:b/>
          <w:color w:val="76923C" w:themeColor="accent3" w:themeShade="BF"/>
        </w:rPr>
        <w:t>Durée proposée : 24 mois</w:t>
      </w:r>
    </w:p>
    <w:p w14:paraId="4AD140A3" w14:textId="77777777" w:rsidR="009B4C51" w:rsidRDefault="009B4C51" w:rsidP="009B4C51">
      <w:pPr>
        <w:pStyle w:val="Paragraphedeliste"/>
        <w:spacing w:line="276" w:lineRule="auto"/>
        <w:jc w:val="both"/>
        <w:rPr>
          <w:b/>
          <w:color w:val="76923C" w:themeColor="accent3" w:themeShade="BF"/>
        </w:rPr>
      </w:pPr>
      <w:r w:rsidRPr="00231C7D">
        <w:rPr>
          <w:b/>
          <w:color w:val="76923C" w:themeColor="accent3" w:themeShade="BF"/>
        </w:rPr>
        <w:t xml:space="preserve">Fourchette de montant proposé  </w:t>
      </w:r>
      <w:r w:rsidR="00C5720F">
        <w:rPr>
          <w:b/>
          <w:color w:val="76923C" w:themeColor="accent3" w:themeShade="BF"/>
        </w:rPr>
        <w:t xml:space="preserve">environ </w:t>
      </w:r>
      <w:r w:rsidRPr="00231C7D">
        <w:rPr>
          <w:b/>
          <w:color w:val="76923C" w:themeColor="accent3" w:themeShade="BF"/>
        </w:rPr>
        <w:t xml:space="preserve"> 200</w:t>
      </w:r>
      <w:r w:rsidR="00BA7D1E">
        <w:rPr>
          <w:b/>
          <w:color w:val="76923C" w:themeColor="accent3" w:themeShade="BF"/>
        </w:rPr>
        <w:t>.</w:t>
      </w:r>
      <w:r w:rsidRPr="00231C7D">
        <w:rPr>
          <w:b/>
          <w:color w:val="76923C" w:themeColor="accent3" w:themeShade="BF"/>
        </w:rPr>
        <w:t>000</w:t>
      </w:r>
      <w:r w:rsidR="00BA7D1E">
        <w:rPr>
          <w:b/>
          <w:color w:val="76923C" w:themeColor="accent3" w:themeShade="BF"/>
        </w:rPr>
        <w:t xml:space="preserve"> à 250.000</w:t>
      </w:r>
      <w:r w:rsidRPr="00231C7D">
        <w:rPr>
          <w:b/>
          <w:color w:val="76923C" w:themeColor="accent3" w:themeShade="BF"/>
        </w:rPr>
        <w:t xml:space="preserve"> euros</w:t>
      </w:r>
    </w:p>
    <w:p w14:paraId="58A993DE" w14:textId="77777777" w:rsidR="00C5720F" w:rsidRPr="00231C7D" w:rsidRDefault="00C5720F" w:rsidP="00C5720F">
      <w:pPr>
        <w:pStyle w:val="Paragraphedeliste"/>
        <w:spacing w:line="276" w:lineRule="auto"/>
        <w:rPr>
          <w:b/>
          <w:color w:val="76923C" w:themeColor="accent3" w:themeShade="BF"/>
        </w:rPr>
      </w:pPr>
      <w:r>
        <w:rPr>
          <w:b/>
          <w:color w:val="76923C" w:themeColor="accent3" w:themeShade="BF"/>
        </w:rPr>
        <w:t>Livrable final attendu : peut être sous la forme d’un guide méthodologique, doit contenir une synthèse bibliographique et  des SIG, et proposer  un modèle opérationnel</w:t>
      </w:r>
    </w:p>
    <w:p w14:paraId="7C9A7FA4" w14:textId="77777777" w:rsidR="00C5720F" w:rsidRPr="00231C7D" w:rsidRDefault="00C5720F" w:rsidP="009B4C51">
      <w:pPr>
        <w:pStyle w:val="Paragraphedeliste"/>
        <w:spacing w:line="276" w:lineRule="auto"/>
        <w:jc w:val="both"/>
        <w:rPr>
          <w:b/>
          <w:color w:val="76923C" w:themeColor="accent3" w:themeShade="BF"/>
        </w:rPr>
      </w:pPr>
    </w:p>
    <w:p w14:paraId="4E1FA82B" w14:textId="77777777" w:rsidR="009B4C51" w:rsidRDefault="009B4C51" w:rsidP="009B4C51">
      <w:pPr>
        <w:pStyle w:val="Paragraphedeliste"/>
        <w:spacing w:line="276" w:lineRule="auto"/>
        <w:jc w:val="both"/>
        <w:rPr>
          <w:b/>
        </w:rPr>
      </w:pPr>
    </w:p>
    <w:p w14:paraId="2F83618C" w14:textId="77777777" w:rsidR="009B4C51" w:rsidRPr="005036FC" w:rsidRDefault="009B4C51" w:rsidP="009B4C51">
      <w:pPr>
        <w:pStyle w:val="Paragraphedeliste"/>
        <w:spacing w:line="276" w:lineRule="auto"/>
        <w:jc w:val="both"/>
      </w:pPr>
      <w:proofErr w:type="spellStart"/>
      <w:r>
        <w:rPr>
          <w:b/>
        </w:rPr>
        <w:t>Pré-requis</w:t>
      </w:r>
      <w:proofErr w:type="spellEnd"/>
      <w:r>
        <w:rPr>
          <w:b/>
        </w:rPr>
        <w:t xml:space="preserve"> indispensable à la réalisation de ce volet : </w:t>
      </w:r>
      <w:r>
        <w:t>ce volet de l’AP nécessite une bonne collaboration mineurs (ou Bureaux d’Etude sous-traitants) équipes scientifiques retenues pour exploiter les archives et bases de données et accéder aux sites objets d’essais de restauration (idéalement mise à disposition de l’information nécessaire au lancement de l’AP). Le CNRT veillera à ce que ces engagements soient respectés par tous ceux concernés et identifiés dans le projet retenu.</w:t>
      </w:r>
    </w:p>
    <w:p w14:paraId="5E420F39" w14:textId="77777777" w:rsidR="009B4C51" w:rsidRPr="00192F77" w:rsidRDefault="009B4C51" w:rsidP="009B4C51">
      <w:pPr>
        <w:pStyle w:val="Paragraphedeliste"/>
        <w:spacing w:line="276" w:lineRule="auto"/>
        <w:jc w:val="both"/>
        <w:rPr>
          <w:b/>
        </w:rPr>
      </w:pPr>
    </w:p>
    <w:p w14:paraId="274EF5F8" w14:textId="77777777" w:rsidR="009B4C51" w:rsidRDefault="009B4C51" w:rsidP="009B4C51">
      <w:pPr>
        <w:widowControl/>
        <w:suppressAutoHyphens w:val="0"/>
        <w:spacing w:line="276" w:lineRule="auto"/>
        <w:rPr>
          <w:b/>
          <w:color w:val="76923C" w:themeColor="accent3" w:themeShade="BF"/>
        </w:rPr>
      </w:pPr>
      <w:r>
        <w:rPr>
          <w:b/>
          <w:color w:val="76923C" w:themeColor="accent3" w:themeShade="BF"/>
        </w:rPr>
        <w:br w:type="page"/>
      </w:r>
    </w:p>
    <w:p w14:paraId="1B3EF307" w14:textId="77777777" w:rsidR="009B4C51" w:rsidRDefault="009B4C51" w:rsidP="00BA7D1E">
      <w:pPr>
        <w:pStyle w:val="Paragraphedeliste"/>
        <w:pBdr>
          <w:bottom w:val="single" w:sz="4" w:space="1" w:color="auto"/>
        </w:pBdr>
        <w:jc w:val="both"/>
        <w:rPr>
          <w:b/>
          <w:color w:val="76923C" w:themeColor="accent3" w:themeShade="BF"/>
        </w:rPr>
      </w:pPr>
    </w:p>
    <w:p w14:paraId="58FE1567" w14:textId="77777777" w:rsidR="009B4C51" w:rsidRPr="00D75AD4" w:rsidRDefault="009B4C51" w:rsidP="00BA7D1E">
      <w:pPr>
        <w:pStyle w:val="Paragraphedeliste"/>
        <w:pBdr>
          <w:top w:val="single" w:sz="12" w:space="1" w:color="auto"/>
          <w:bottom w:val="single" w:sz="4" w:space="1" w:color="auto"/>
        </w:pBdr>
        <w:jc w:val="both"/>
        <w:rPr>
          <w:b/>
          <w:color w:val="76923C" w:themeColor="accent3" w:themeShade="BF"/>
        </w:rPr>
      </w:pPr>
      <w:r w:rsidRPr="000949CB">
        <w:rPr>
          <w:b/>
          <w:color w:val="76923C" w:themeColor="accent3" w:themeShade="BF"/>
          <w:sz w:val="28"/>
          <w:u w:val="single"/>
        </w:rPr>
        <w:t>Sous AP 2/</w:t>
      </w:r>
      <w:r w:rsidRPr="000949CB">
        <w:rPr>
          <w:b/>
          <w:color w:val="76923C" w:themeColor="accent3" w:themeShade="BF"/>
          <w:sz w:val="28"/>
        </w:rPr>
        <w:t xml:space="preserve"> </w:t>
      </w:r>
      <w:r w:rsidRPr="006A7257">
        <w:rPr>
          <w:b/>
          <w:color w:val="76923C" w:themeColor="accent3" w:themeShade="BF"/>
        </w:rPr>
        <w:t>Poursuite de l’acquisition de connaissances nécessaires à la mise en œuvre</w:t>
      </w:r>
      <w:r w:rsidRPr="00231C7D">
        <w:rPr>
          <w:b/>
          <w:color w:val="76923C" w:themeColor="accent3" w:themeShade="BF"/>
          <w:bdr w:val="single" w:sz="4" w:space="0" w:color="auto"/>
        </w:rPr>
        <w:t xml:space="preserve"> </w:t>
      </w:r>
      <w:r w:rsidRPr="006A7257">
        <w:rPr>
          <w:b/>
          <w:color w:val="76923C" w:themeColor="accent3" w:themeShade="BF"/>
        </w:rPr>
        <w:t>de programmes optimisés de  restauration écologique</w:t>
      </w:r>
    </w:p>
    <w:p w14:paraId="268803A9" w14:textId="77777777" w:rsidR="009B4C51" w:rsidRDefault="009B4C51" w:rsidP="009B4C51">
      <w:pPr>
        <w:pStyle w:val="Paragraphedeliste"/>
        <w:ind w:firstLine="696"/>
        <w:jc w:val="both"/>
      </w:pPr>
    </w:p>
    <w:p w14:paraId="4B012BCE" w14:textId="77777777" w:rsidR="009B4C51" w:rsidRDefault="009B4C51" w:rsidP="009B4C51">
      <w:pPr>
        <w:pStyle w:val="Paragraphedeliste"/>
        <w:spacing w:line="276" w:lineRule="auto"/>
        <w:ind w:firstLine="696"/>
        <w:jc w:val="both"/>
      </w:pPr>
      <w:r>
        <w:t xml:space="preserve">Ce thème est ouvert à toutes les recherches couvrant les différents champs liés la restauration écologique : </w:t>
      </w:r>
    </w:p>
    <w:p w14:paraId="06FA6DA2"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Diversités spécifique et populationnelle ;</w:t>
      </w:r>
    </w:p>
    <w:p w14:paraId="504C93A0"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F</w:t>
      </w:r>
      <w:r w:rsidRPr="00313788">
        <w:t>onctionnement des écosystèmes</w:t>
      </w:r>
      <w:r>
        <w:t xml:space="preserve"> (caractérisation des successions spatiale et temporelle) ; </w:t>
      </w:r>
    </w:p>
    <w:p w14:paraId="24C84EAC"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Connectivité écologique (dynamique spatiale..) ;</w:t>
      </w:r>
    </w:p>
    <w:p w14:paraId="337EE564"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Processus de dispersion, perturbations par les invasives…) ;</w:t>
      </w:r>
    </w:p>
    <w:p w14:paraId="2632FD0E"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E</w:t>
      </w:r>
      <w:r w:rsidRPr="00313788">
        <w:t xml:space="preserve">spèces </w:t>
      </w:r>
      <w:r>
        <w:t xml:space="preserve">rares, menacées et protégées (dans une perspective de </w:t>
      </w:r>
      <w:proofErr w:type="spellStart"/>
      <w:r>
        <w:t>ré-introduction</w:t>
      </w:r>
      <w:proofErr w:type="spellEnd"/>
      <w:r>
        <w:t>, déplacements, renforcement ….</w:t>
      </w:r>
      <w:r w:rsidRPr="00313788">
        <w:t>)</w:t>
      </w:r>
      <w:r>
        <w:t> ;</w:t>
      </w:r>
    </w:p>
    <w:p w14:paraId="0D22BFC1"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t>Optimisation de la diversité des espèces à retenir dans les actions de restauration (animales, végétales, microflore) ;</w:t>
      </w:r>
    </w:p>
    <w:p w14:paraId="09231566" w14:textId="77777777" w:rsidR="009B4C51" w:rsidRPr="00324C77" w:rsidRDefault="009B4C51" w:rsidP="009B4C51">
      <w:pPr>
        <w:pStyle w:val="Paragraphedeliste"/>
        <w:widowControl/>
        <w:numPr>
          <w:ilvl w:val="0"/>
          <w:numId w:val="46"/>
        </w:numPr>
        <w:suppressAutoHyphens w:val="0"/>
        <w:spacing w:after="200" w:line="276" w:lineRule="auto"/>
        <w:ind w:left="720"/>
        <w:contextualSpacing/>
        <w:jc w:val="both"/>
      </w:pPr>
      <w:r>
        <w:t>Dynamique des biomasses; maitrise de la conservation des graines ;</w:t>
      </w:r>
    </w:p>
    <w:p w14:paraId="21F8AC12" w14:textId="77777777" w:rsidR="009B4C51" w:rsidRDefault="009B4C51" w:rsidP="009B4C51">
      <w:pPr>
        <w:pStyle w:val="Paragraphedeliste"/>
        <w:widowControl/>
        <w:numPr>
          <w:ilvl w:val="0"/>
          <w:numId w:val="46"/>
        </w:numPr>
        <w:suppressAutoHyphens w:val="0"/>
        <w:spacing w:after="200" w:line="276" w:lineRule="auto"/>
        <w:ind w:left="720"/>
        <w:contextualSpacing/>
        <w:jc w:val="both"/>
      </w:pPr>
      <w:r w:rsidRPr="000803E2">
        <w:t xml:space="preserve">Analyse des écosystèmes « originels » en périphérie des zones </w:t>
      </w:r>
      <w:proofErr w:type="spellStart"/>
      <w:r w:rsidRPr="000803E2">
        <w:t>revégétalisées</w:t>
      </w:r>
      <w:proofErr w:type="spellEnd"/>
      <w:r w:rsidRPr="000803E2">
        <w:t xml:space="preserve"> à fin de comparer les zones restaurées et les zones « naturelles »</w:t>
      </w:r>
      <w:r>
        <w:t>.</w:t>
      </w:r>
    </w:p>
    <w:p w14:paraId="5BEDE2FD" w14:textId="77777777" w:rsidR="009B4C51" w:rsidRPr="00324C77" w:rsidRDefault="009B4C51" w:rsidP="009B4C51">
      <w:pPr>
        <w:spacing w:line="276" w:lineRule="auto"/>
        <w:ind w:left="720"/>
        <w:jc w:val="both"/>
      </w:pPr>
      <w:r>
        <w:tab/>
        <w:t xml:space="preserve">Vu la grande diversité des études potentielles qui peuvent être proposées dans le cadre de cette sous AP 2 et du fait que des réponses partielles seront  considérées, le CNRT i) se réserve le droit de hiérarchiser les projets en fonction de sa propre analyse des priorités, ii) veillera à ce que les projets tiennent compte des études en cours (CNRT, ANR, </w:t>
      </w:r>
      <w:proofErr w:type="spellStart"/>
      <w:r>
        <w:t>etc</w:t>
      </w:r>
      <w:proofErr w:type="spellEnd"/>
      <w:r>
        <w:t>), et iii) assurera la cohérence des études par la mise en place d’un comité de pilotage/coordination.</w:t>
      </w:r>
    </w:p>
    <w:p w14:paraId="5029E371" w14:textId="77777777" w:rsidR="009B4C51" w:rsidRPr="00231C7D" w:rsidRDefault="009B4C51" w:rsidP="009B4C51">
      <w:pPr>
        <w:pStyle w:val="Paragraphedeliste"/>
        <w:spacing w:line="276" w:lineRule="auto"/>
        <w:jc w:val="both"/>
        <w:rPr>
          <w:b/>
          <w:color w:val="76923C" w:themeColor="accent3" w:themeShade="BF"/>
          <w:highlight w:val="yellow"/>
        </w:rPr>
      </w:pPr>
    </w:p>
    <w:p w14:paraId="72075697" w14:textId="77777777" w:rsidR="009B4C51" w:rsidRPr="00231C7D" w:rsidRDefault="009B4C51" w:rsidP="009B4C51">
      <w:pPr>
        <w:pStyle w:val="Paragraphedeliste"/>
        <w:spacing w:line="276" w:lineRule="auto"/>
        <w:jc w:val="both"/>
        <w:rPr>
          <w:b/>
          <w:color w:val="76923C" w:themeColor="accent3" w:themeShade="BF"/>
        </w:rPr>
      </w:pPr>
      <w:r w:rsidRPr="00231C7D">
        <w:rPr>
          <w:b/>
          <w:color w:val="76923C" w:themeColor="accent3" w:themeShade="BF"/>
        </w:rPr>
        <w:t xml:space="preserve">Type de recherche : </w:t>
      </w:r>
      <w:r w:rsidRPr="00231C7D">
        <w:rPr>
          <w:color w:val="76923C" w:themeColor="accent3" w:themeShade="BF"/>
        </w:rPr>
        <w:t>recherche fondamentale, recherche appliquée, recherche technologique</w:t>
      </w:r>
      <w:r w:rsidRPr="00231C7D">
        <w:rPr>
          <w:b/>
          <w:color w:val="76923C" w:themeColor="accent3" w:themeShade="BF"/>
        </w:rPr>
        <w:t>, transfert de technologie</w:t>
      </w:r>
    </w:p>
    <w:p w14:paraId="1E91D851" w14:textId="77777777" w:rsidR="009B4C51" w:rsidRPr="00231C7D" w:rsidRDefault="009B4C51" w:rsidP="009B4C51">
      <w:pPr>
        <w:pStyle w:val="Paragraphedeliste"/>
        <w:spacing w:line="276" w:lineRule="auto"/>
        <w:jc w:val="both"/>
        <w:rPr>
          <w:b/>
          <w:color w:val="76923C" w:themeColor="accent3" w:themeShade="BF"/>
        </w:rPr>
      </w:pPr>
      <w:r w:rsidRPr="00231C7D">
        <w:rPr>
          <w:b/>
          <w:color w:val="76923C" w:themeColor="accent3" w:themeShade="BF"/>
        </w:rPr>
        <w:t xml:space="preserve">Durée proposée : </w:t>
      </w:r>
      <w:r w:rsidR="00B51CD3">
        <w:rPr>
          <w:b/>
          <w:color w:val="76923C" w:themeColor="accent3" w:themeShade="BF"/>
        </w:rPr>
        <w:t>12</w:t>
      </w:r>
      <w:r w:rsidRPr="00231C7D">
        <w:rPr>
          <w:b/>
          <w:color w:val="76923C" w:themeColor="accent3" w:themeShade="BF"/>
        </w:rPr>
        <w:t xml:space="preserve"> à 36 mois</w:t>
      </w:r>
    </w:p>
    <w:p w14:paraId="5C245FD5" w14:textId="77777777" w:rsidR="00C5720F" w:rsidRDefault="00C5720F" w:rsidP="00C5720F">
      <w:pPr>
        <w:pStyle w:val="Paragraphedeliste"/>
        <w:spacing w:line="276" w:lineRule="auto"/>
        <w:rPr>
          <w:b/>
          <w:color w:val="76923C" w:themeColor="accent3" w:themeShade="BF"/>
        </w:rPr>
      </w:pPr>
      <w:r w:rsidRPr="00231C7D">
        <w:rPr>
          <w:b/>
          <w:color w:val="76923C" w:themeColor="accent3" w:themeShade="BF"/>
        </w:rPr>
        <w:t xml:space="preserve">Fourchette de montant proposé : </w:t>
      </w:r>
      <w:r w:rsidR="00BA7D1E">
        <w:rPr>
          <w:b/>
          <w:color w:val="76923C" w:themeColor="accent3" w:themeShade="BF"/>
        </w:rPr>
        <w:t>50.</w:t>
      </w:r>
      <w:r w:rsidRPr="00231C7D">
        <w:rPr>
          <w:b/>
          <w:color w:val="76923C" w:themeColor="accent3" w:themeShade="BF"/>
        </w:rPr>
        <w:t xml:space="preserve">000 à </w:t>
      </w:r>
      <w:r w:rsidR="00BA7D1E">
        <w:rPr>
          <w:b/>
          <w:color w:val="76923C" w:themeColor="accent3" w:themeShade="BF"/>
        </w:rPr>
        <w:t>2</w:t>
      </w:r>
      <w:r w:rsidRPr="00231C7D">
        <w:rPr>
          <w:b/>
          <w:color w:val="76923C" w:themeColor="accent3" w:themeShade="BF"/>
        </w:rPr>
        <w:t>50</w:t>
      </w:r>
      <w:r w:rsidR="00BA7D1E">
        <w:rPr>
          <w:b/>
          <w:color w:val="76923C" w:themeColor="accent3" w:themeShade="BF"/>
        </w:rPr>
        <w:t>.</w:t>
      </w:r>
      <w:r w:rsidRPr="00231C7D">
        <w:rPr>
          <w:b/>
          <w:color w:val="76923C" w:themeColor="accent3" w:themeShade="BF"/>
        </w:rPr>
        <w:t>000 euros</w:t>
      </w:r>
    </w:p>
    <w:p w14:paraId="7A7D685C" w14:textId="77777777" w:rsidR="00BA7D1E" w:rsidRPr="00BA7D1E" w:rsidRDefault="00BA7D1E" w:rsidP="00C5720F">
      <w:pPr>
        <w:pStyle w:val="Paragraphedeliste"/>
        <w:spacing w:line="276" w:lineRule="auto"/>
        <w:rPr>
          <w:b/>
          <w:i/>
          <w:color w:val="76923C" w:themeColor="accent3" w:themeShade="BF"/>
        </w:rPr>
      </w:pPr>
      <w:r w:rsidRPr="00BA7D1E">
        <w:rPr>
          <w:b/>
          <w:i/>
          <w:color w:val="76923C" w:themeColor="accent3" w:themeShade="BF"/>
        </w:rPr>
        <w:t>Des petits projets peuvent être financés</w:t>
      </w:r>
    </w:p>
    <w:p w14:paraId="38198689" w14:textId="77777777" w:rsidR="00C5720F" w:rsidRPr="00231C7D" w:rsidRDefault="00C5720F" w:rsidP="00C5720F">
      <w:pPr>
        <w:pStyle w:val="Paragraphedeliste"/>
        <w:spacing w:line="276" w:lineRule="auto"/>
        <w:rPr>
          <w:b/>
          <w:color w:val="76923C" w:themeColor="accent3" w:themeShade="BF"/>
        </w:rPr>
      </w:pPr>
      <w:r>
        <w:rPr>
          <w:b/>
          <w:color w:val="76923C" w:themeColor="accent3" w:themeShade="BF"/>
        </w:rPr>
        <w:t>Livrable final attendu : peut être sous la forme d’un guide méthodologique et doit contenir une synthèse bibliographique</w:t>
      </w:r>
    </w:p>
    <w:p w14:paraId="464B0C03" w14:textId="77777777" w:rsidR="009B4C51" w:rsidRPr="00231C7D" w:rsidRDefault="009B4C51" w:rsidP="009B4C51">
      <w:pPr>
        <w:widowControl/>
        <w:suppressAutoHyphens w:val="0"/>
        <w:spacing w:line="276" w:lineRule="auto"/>
        <w:rPr>
          <w:b/>
          <w:color w:val="76923C" w:themeColor="accent3" w:themeShade="BF"/>
        </w:rPr>
      </w:pPr>
      <w:r w:rsidRPr="00231C7D">
        <w:rPr>
          <w:b/>
          <w:color w:val="76923C" w:themeColor="accent3" w:themeShade="BF"/>
        </w:rPr>
        <w:br w:type="page"/>
      </w:r>
    </w:p>
    <w:p w14:paraId="4818AB8D" w14:textId="77777777" w:rsidR="009B4C51" w:rsidRDefault="009B4C51" w:rsidP="009B4C51">
      <w:pPr>
        <w:pStyle w:val="Paragraphedeliste"/>
        <w:rPr>
          <w:b/>
        </w:rPr>
      </w:pPr>
    </w:p>
    <w:p w14:paraId="757A1F9A" w14:textId="77777777" w:rsidR="009B4C51" w:rsidRPr="00D75AD4" w:rsidRDefault="009B4C51" w:rsidP="009B4C51">
      <w:pPr>
        <w:pStyle w:val="Paragraphedeliste"/>
        <w:rPr>
          <w:b/>
          <w:color w:val="76923C" w:themeColor="accent3" w:themeShade="BF"/>
        </w:rPr>
      </w:pPr>
    </w:p>
    <w:p w14:paraId="691B5FE9" w14:textId="77777777" w:rsidR="009B4C51" w:rsidRDefault="009B4C51" w:rsidP="009B4C51">
      <w:pPr>
        <w:pStyle w:val="Paragraphedeliste"/>
        <w:pBdr>
          <w:top w:val="single" w:sz="12" w:space="1" w:color="auto"/>
          <w:bottom w:val="single" w:sz="4" w:space="1" w:color="auto"/>
        </w:pBdr>
        <w:rPr>
          <w:b/>
          <w:color w:val="76923C" w:themeColor="accent3" w:themeShade="BF"/>
        </w:rPr>
      </w:pPr>
      <w:r w:rsidRPr="000949CB">
        <w:rPr>
          <w:b/>
          <w:color w:val="76923C" w:themeColor="accent3" w:themeShade="BF"/>
          <w:sz w:val="28"/>
          <w:u w:val="single"/>
        </w:rPr>
        <w:t>Sous AP 3/</w:t>
      </w:r>
      <w:r w:rsidRPr="000949CB">
        <w:rPr>
          <w:b/>
          <w:color w:val="76923C" w:themeColor="accent3" w:themeShade="BF"/>
          <w:sz w:val="28"/>
        </w:rPr>
        <w:t xml:space="preserve">  </w:t>
      </w:r>
      <w:r w:rsidRPr="00D75AD4">
        <w:rPr>
          <w:b/>
          <w:color w:val="76923C" w:themeColor="accent3" w:themeShade="BF"/>
        </w:rPr>
        <w:t>Valorisation et économie de la restauration écologique</w:t>
      </w:r>
    </w:p>
    <w:p w14:paraId="5A3B6F58" w14:textId="77777777" w:rsidR="009B4C51" w:rsidRPr="00D75AD4" w:rsidRDefault="009B4C51" w:rsidP="009B4C51">
      <w:pPr>
        <w:pStyle w:val="Paragraphedeliste"/>
        <w:pBdr>
          <w:top w:val="single" w:sz="12" w:space="1" w:color="auto"/>
          <w:bottom w:val="single" w:sz="4" w:space="1" w:color="auto"/>
        </w:pBdr>
        <w:rPr>
          <w:b/>
          <w:color w:val="76923C" w:themeColor="accent3" w:themeShade="BF"/>
        </w:rPr>
      </w:pPr>
    </w:p>
    <w:p w14:paraId="352B6CEB" w14:textId="77777777" w:rsidR="009B4C51" w:rsidRDefault="009B4C51" w:rsidP="009B4C51">
      <w:pPr>
        <w:pStyle w:val="Paragraphedeliste"/>
        <w:ind w:firstLine="696"/>
      </w:pPr>
    </w:p>
    <w:p w14:paraId="5DFE4711" w14:textId="77777777" w:rsidR="009B4C51" w:rsidRDefault="009B4C51" w:rsidP="009B4C51">
      <w:pPr>
        <w:pStyle w:val="Paragraphedeliste"/>
        <w:spacing w:line="276" w:lineRule="auto"/>
        <w:ind w:firstLine="696"/>
      </w:pPr>
      <w:r>
        <w:t>Ce thème est ouvert à toute proposition de valorisation économique dans le cadre de la restauration des terrains miniers :</w:t>
      </w:r>
    </w:p>
    <w:p w14:paraId="7EF92CE4" w14:textId="77777777" w:rsidR="009B4C51" w:rsidRDefault="009B4C51" w:rsidP="009B4C51">
      <w:pPr>
        <w:pStyle w:val="Paragraphedeliste"/>
        <w:widowControl/>
        <w:numPr>
          <w:ilvl w:val="0"/>
          <w:numId w:val="46"/>
        </w:numPr>
        <w:suppressAutoHyphens w:val="0"/>
        <w:spacing w:after="200" w:line="276" w:lineRule="auto"/>
        <w:contextualSpacing/>
      </w:pPr>
      <w:r>
        <w:t xml:space="preserve">Promotion des recherches pour la mise en place de </w:t>
      </w:r>
      <w:r w:rsidRPr="00032899">
        <w:t>champs semenciers</w:t>
      </w:r>
      <w:r>
        <w:t xml:space="preserve"> et</w:t>
      </w:r>
      <w:r w:rsidRPr="00032899">
        <w:t xml:space="preserve"> </w:t>
      </w:r>
      <w:r>
        <w:t xml:space="preserve">de pépinières (maitrise d’espèces nouvelles, conservation des semences, espèces à potentiel valorisable…), </w:t>
      </w:r>
    </w:p>
    <w:p w14:paraId="383C1F3D" w14:textId="77777777" w:rsidR="009B4C51" w:rsidRDefault="009B4C51" w:rsidP="009B4C51">
      <w:pPr>
        <w:pStyle w:val="Paragraphedeliste"/>
        <w:widowControl/>
        <w:numPr>
          <w:ilvl w:val="0"/>
          <w:numId w:val="46"/>
        </w:numPr>
        <w:suppressAutoHyphens w:val="0"/>
        <w:spacing w:after="200" w:line="276" w:lineRule="auto"/>
        <w:contextualSpacing/>
      </w:pPr>
      <w:r>
        <w:t>Valorisation des ressources biologiqu</w:t>
      </w:r>
      <w:r w:rsidRPr="003B34ED">
        <w:t>es (chimie</w:t>
      </w:r>
      <w:r>
        <w:t xml:space="preserve"> verte</w:t>
      </w:r>
      <w:r w:rsidRPr="003B34ED">
        <w:t xml:space="preserve">, </w:t>
      </w:r>
      <w:r>
        <w:t>essences, chélateurs</w:t>
      </w:r>
      <w:r w:rsidRPr="003B34ED">
        <w:t>, …),</w:t>
      </w:r>
    </w:p>
    <w:p w14:paraId="75873D1A" w14:textId="77777777" w:rsidR="009B4C51" w:rsidRPr="002A2251" w:rsidRDefault="009B4C51" w:rsidP="009B4C51">
      <w:pPr>
        <w:pStyle w:val="Paragraphedeliste"/>
        <w:widowControl/>
        <w:numPr>
          <w:ilvl w:val="0"/>
          <w:numId w:val="46"/>
        </w:numPr>
        <w:suppressAutoHyphens w:val="0"/>
        <w:spacing w:after="200" w:line="276" w:lineRule="auto"/>
        <w:contextualSpacing/>
      </w:pPr>
      <w:r>
        <w:t xml:space="preserve">Economie </w:t>
      </w:r>
      <w:r w:rsidRPr="003B34ED">
        <w:t xml:space="preserve">des filières liées à la </w:t>
      </w:r>
      <w:r>
        <w:t>restauration écologique et à la valorisation de la biodiversité végétale</w:t>
      </w:r>
      <w:r w:rsidRPr="003B34ED">
        <w:t>…</w:t>
      </w:r>
    </w:p>
    <w:p w14:paraId="603FF565" w14:textId="77777777" w:rsidR="009B4C51" w:rsidRDefault="009B4C51" w:rsidP="009B4C51">
      <w:pPr>
        <w:pStyle w:val="Paragraphedeliste"/>
        <w:spacing w:line="276" w:lineRule="auto"/>
        <w:rPr>
          <w:b/>
        </w:rPr>
      </w:pPr>
    </w:p>
    <w:p w14:paraId="10B613B6" w14:textId="77777777" w:rsidR="009B4C51" w:rsidRPr="00231C7D" w:rsidRDefault="009B4C51" w:rsidP="009B4C51">
      <w:pPr>
        <w:pStyle w:val="Paragraphedeliste"/>
        <w:spacing w:line="276" w:lineRule="auto"/>
        <w:jc w:val="both"/>
        <w:rPr>
          <w:b/>
          <w:color w:val="76923C" w:themeColor="accent3" w:themeShade="BF"/>
        </w:rPr>
      </w:pPr>
      <w:r w:rsidRPr="00231C7D">
        <w:rPr>
          <w:b/>
          <w:color w:val="76923C" w:themeColor="accent3" w:themeShade="BF"/>
        </w:rPr>
        <w:t xml:space="preserve">Type de recherche : </w:t>
      </w:r>
      <w:r w:rsidRPr="00231C7D">
        <w:rPr>
          <w:color w:val="76923C" w:themeColor="accent3" w:themeShade="BF"/>
        </w:rPr>
        <w:t>recherche appliquée</w:t>
      </w:r>
    </w:p>
    <w:p w14:paraId="341EF5CC" w14:textId="77777777" w:rsidR="00C5720F" w:rsidRPr="00D11836" w:rsidRDefault="00C5720F" w:rsidP="00C5720F">
      <w:pPr>
        <w:pStyle w:val="Paragraphedeliste"/>
        <w:spacing w:line="276" w:lineRule="auto"/>
        <w:jc w:val="both"/>
        <w:rPr>
          <w:rFonts w:cs="Tahoma"/>
          <w:bCs/>
        </w:rPr>
      </w:pPr>
      <w:r w:rsidRPr="00231C7D">
        <w:rPr>
          <w:b/>
          <w:color w:val="76923C" w:themeColor="accent3" w:themeShade="BF"/>
        </w:rPr>
        <w:t xml:space="preserve">Durée proposée : </w:t>
      </w:r>
      <w:r w:rsidRPr="00231C7D">
        <w:rPr>
          <w:color w:val="76923C" w:themeColor="accent3" w:themeShade="BF"/>
        </w:rPr>
        <w:t>1</w:t>
      </w:r>
      <w:r w:rsidR="00BA7D1E">
        <w:rPr>
          <w:color w:val="76923C" w:themeColor="accent3" w:themeShade="BF"/>
        </w:rPr>
        <w:t>2</w:t>
      </w:r>
      <w:r w:rsidRPr="00231C7D">
        <w:rPr>
          <w:color w:val="76923C" w:themeColor="accent3" w:themeShade="BF"/>
        </w:rPr>
        <w:t xml:space="preserve"> à </w:t>
      </w:r>
      <w:r w:rsidR="00BA7D1E">
        <w:rPr>
          <w:color w:val="76923C" w:themeColor="accent3" w:themeShade="BF"/>
        </w:rPr>
        <w:t>18</w:t>
      </w:r>
      <w:r w:rsidRPr="00231C7D">
        <w:rPr>
          <w:color w:val="76923C" w:themeColor="accent3" w:themeShade="BF"/>
        </w:rPr>
        <w:t xml:space="preserve"> mois</w:t>
      </w:r>
    </w:p>
    <w:p w14:paraId="22C8744B" w14:textId="77777777" w:rsidR="00C5720F" w:rsidRPr="00231C7D" w:rsidRDefault="00C5720F" w:rsidP="00C5720F">
      <w:pPr>
        <w:pStyle w:val="Paragraphedeliste"/>
        <w:spacing w:line="276" w:lineRule="auto"/>
        <w:rPr>
          <w:b/>
          <w:color w:val="76923C" w:themeColor="accent3" w:themeShade="BF"/>
        </w:rPr>
      </w:pPr>
      <w:r w:rsidRPr="00231C7D">
        <w:rPr>
          <w:b/>
          <w:color w:val="76923C" w:themeColor="accent3" w:themeShade="BF"/>
        </w:rPr>
        <w:t>Fo</w:t>
      </w:r>
      <w:r w:rsidR="00BA7D1E">
        <w:rPr>
          <w:b/>
          <w:color w:val="76923C" w:themeColor="accent3" w:themeShade="BF"/>
        </w:rPr>
        <w:t>urchette de montant proposé : 125</w:t>
      </w:r>
      <w:r w:rsidRPr="00231C7D">
        <w:rPr>
          <w:b/>
          <w:color w:val="76923C" w:themeColor="accent3" w:themeShade="BF"/>
        </w:rPr>
        <w:t xml:space="preserve"> 000 euros </w:t>
      </w:r>
    </w:p>
    <w:p w14:paraId="7F222B46" w14:textId="77777777" w:rsidR="00C5720F" w:rsidRPr="00231C7D" w:rsidRDefault="00C5720F" w:rsidP="00C5720F">
      <w:pPr>
        <w:pStyle w:val="Paragraphedeliste"/>
        <w:spacing w:line="276" w:lineRule="auto"/>
        <w:rPr>
          <w:b/>
          <w:color w:val="76923C" w:themeColor="accent3" w:themeShade="BF"/>
        </w:rPr>
      </w:pPr>
      <w:r>
        <w:rPr>
          <w:b/>
          <w:color w:val="76923C" w:themeColor="accent3" w:themeShade="BF"/>
        </w:rPr>
        <w:t>Livrable final attendu : peut être sous la forme d’un guide méthodologique et doit contenir une synthèse bibliographique</w:t>
      </w:r>
    </w:p>
    <w:p w14:paraId="5CE307F3" w14:textId="77777777" w:rsidR="00C5720F" w:rsidRPr="00D11836" w:rsidRDefault="00C5720F">
      <w:pPr>
        <w:pStyle w:val="Paragraphedeliste"/>
        <w:spacing w:line="276" w:lineRule="auto"/>
        <w:jc w:val="both"/>
        <w:rPr>
          <w:rFonts w:cs="Tahoma"/>
          <w:bCs/>
        </w:rPr>
      </w:pPr>
    </w:p>
    <w:sectPr w:rsidR="00C5720F" w:rsidRPr="00D11836" w:rsidSect="00B463AA">
      <w:headerReference w:type="default" r:id="rId10"/>
      <w:footerReference w:type="default" r:id="rId11"/>
      <w:footnotePr>
        <w:pos w:val="beneathText"/>
      </w:footnotePr>
      <w:pgSz w:w="11905" w:h="16837"/>
      <w:pgMar w:top="1134" w:right="1134" w:bottom="1134" w:left="1134" w:header="720" w:footer="28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5D612" w14:textId="77777777" w:rsidR="001D0C90" w:rsidRDefault="001D0C90" w:rsidP="00FE397D">
      <w:r>
        <w:separator/>
      </w:r>
    </w:p>
  </w:endnote>
  <w:endnote w:type="continuationSeparator" w:id="0">
    <w:p w14:paraId="17DDF25D" w14:textId="77777777" w:rsidR="001D0C90" w:rsidRDefault="001D0C90" w:rsidP="00FE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T Extra">
    <w:panose1 w:val="05050102010205020202"/>
    <w:charset w:val="02"/>
    <w:family w:val="auto"/>
    <w:pitch w:val="variable"/>
    <w:sig w:usb0="00000003" w:usb1="10000000" w:usb2="00000000" w:usb3="00000000" w:csb0="8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altName w:val="Arial Unicode MS"/>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22079"/>
      <w:docPartObj>
        <w:docPartGallery w:val="Page Numbers (Bottom of Page)"/>
        <w:docPartUnique/>
      </w:docPartObj>
    </w:sdtPr>
    <w:sdtEndPr/>
    <w:sdtContent>
      <w:sdt>
        <w:sdtPr>
          <w:id w:val="860082579"/>
          <w:docPartObj>
            <w:docPartGallery w:val="Page Numbers (Top of Page)"/>
            <w:docPartUnique/>
          </w:docPartObj>
        </w:sdtPr>
        <w:sdtEndPr/>
        <w:sdtContent>
          <w:p w14:paraId="4299B6FD" w14:textId="77777777" w:rsidR="00C56155" w:rsidRDefault="00C56155">
            <w:pPr>
              <w:pStyle w:val="Pieddepage"/>
              <w:jc w:val="right"/>
            </w:pPr>
            <w:r>
              <w:t xml:space="preserve">Page </w:t>
            </w:r>
            <w:r>
              <w:rPr>
                <w:b/>
                <w:bCs/>
              </w:rPr>
              <w:fldChar w:fldCharType="begin"/>
            </w:r>
            <w:r>
              <w:rPr>
                <w:b/>
                <w:bCs/>
              </w:rPr>
              <w:instrText>PAGE</w:instrText>
            </w:r>
            <w:r>
              <w:rPr>
                <w:b/>
                <w:bCs/>
              </w:rPr>
              <w:fldChar w:fldCharType="separate"/>
            </w:r>
            <w:r w:rsidR="00AC76EA">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AC76EA">
              <w:rPr>
                <w:b/>
                <w:bCs/>
                <w:noProof/>
              </w:rPr>
              <w:t>5</w:t>
            </w:r>
            <w:r>
              <w:rPr>
                <w:b/>
                <w:bCs/>
              </w:rPr>
              <w:fldChar w:fldCharType="end"/>
            </w:r>
          </w:p>
        </w:sdtContent>
      </w:sdt>
    </w:sdtContent>
  </w:sdt>
  <w:p w14:paraId="1E0DE666" w14:textId="77777777" w:rsidR="00C56155" w:rsidRDefault="00C56155" w:rsidP="00DC01B5">
    <w:pPr>
      <w:pStyle w:val="Pieddepage"/>
      <w:tabs>
        <w:tab w:val="clear" w:pos="4536"/>
        <w:tab w:val="clear" w:pos="9072"/>
        <w:tab w:val="left" w:pos="1095"/>
      </w:tabs>
      <w:ind w:left="-709"/>
    </w:pPr>
    <w:r w:rsidRPr="009205A8">
      <w:rPr>
        <w:noProof/>
      </w:rPr>
      <w:drawing>
        <wp:inline distT="0" distB="0" distL="0" distR="0" wp14:anchorId="228C10EC" wp14:editId="72720553">
          <wp:extent cx="749300" cy="52514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749300" cy="525145"/>
                  </a:xfrm>
                  <a:prstGeom prst="rect">
                    <a:avLst/>
                  </a:prstGeom>
                  <a:solidFill>
                    <a:srgbClr val="FFFFFF"/>
                  </a:solidFill>
                  <a:ln w="9525">
                    <a:noFill/>
                    <a:miter lim="800000"/>
                    <a:headEnd/>
                    <a:tailEnd/>
                  </a:ln>
                </pic:spPr>
              </pic:pic>
            </a:graphicData>
          </a:graphic>
        </wp:inline>
      </w:drawing>
    </w:r>
    <w:r>
      <w:t>AAP 2013 -  Restauration et conservation de la biodiversité</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14CB1" w14:textId="77777777" w:rsidR="001D0C90" w:rsidRDefault="001D0C90" w:rsidP="00FE397D">
      <w:r>
        <w:separator/>
      </w:r>
    </w:p>
  </w:footnote>
  <w:footnote w:type="continuationSeparator" w:id="0">
    <w:p w14:paraId="3521242C" w14:textId="77777777" w:rsidR="001D0C90" w:rsidRDefault="001D0C90" w:rsidP="00FE39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38"/>
      <w:gridCol w:w="1229"/>
    </w:tblGrid>
    <w:tr w:rsidR="00C56155" w14:paraId="2DB40907" w14:textId="77777777">
      <w:trPr>
        <w:trHeight w:val="288"/>
      </w:trPr>
      <w:tc>
        <w:tcPr>
          <w:tcW w:w="7765" w:type="dxa"/>
        </w:tcPr>
        <w:p w14:paraId="129A8A35" w14:textId="77777777" w:rsidR="00C56155" w:rsidRDefault="00C56155" w:rsidP="00FA5F60">
          <w:pPr>
            <w:pStyle w:val="En-tte"/>
            <w:jc w:val="right"/>
            <w:rPr>
              <w:rFonts w:ascii="Cambria" w:eastAsia="Times New Roman" w:hAnsi="Cambria"/>
              <w:sz w:val="36"/>
              <w:szCs w:val="36"/>
            </w:rPr>
          </w:pPr>
          <w:r w:rsidRPr="00F93B9F">
            <w:rPr>
              <w:rFonts w:ascii="Cambria" w:eastAsia="Times New Roman" w:hAnsi="Cambria"/>
              <w:szCs w:val="36"/>
            </w:rPr>
            <w:t>AP CNRT N</w:t>
          </w:r>
          <w:r>
            <w:rPr>
              <w:rFonts w:ascii="Cambria" w:eastAsia="Times New Roman" w:hAnsi="Cambria"/>
              <w:szCs w:val="36"/>
            </w:rPr>
            <w:t xml:space="preserve">ickel et son environnement – </w:t>
          </w:r>
          <w:r w:rsidRPr="00F93B9F">
            <w:rPr>
              <w:rFonts w:ascii="Cambria" w:eastAsia="Times New Roman" w:hAnsi="Cambria"/>
              <w:szCs w:val="36"/>
            </w:rPr>
            <w:t xml:space="preserve">Ni et </w:t>
          </w:r>
          <w:r>
            <w:rPr>
              <w:rFonts w:ascii="Cambria" w:eastAsia="Times New Roman" w:hAnsi="Cambria"/>
              <w:szCs w:val="36"/>
            </w:rPr>
            <w:t>E</w:t>
          </w:r>
          <w:r w:rsidRPr="00F93B9F">
            <w:rPr>
              <w:rFonts w:ascii="Cambria" w:eastAsia="Times New Roman" w:hAnsi="Cambria"/>
              <w:szCs w:val="36"/>
            </w:rPr>
            <w:t>nvironnement naturel</w:t>
          </w:r>
        </w:p>
      </w:tc>
      <w:tc>
        <w:tcPr>
          <w:tcW w:w="1105" w:type="dxa"/>
        </w:tcPr>
        <w:p w14:paraId="4DB4D74A" w14:textId="77777777" w:rsidR="00C56155" w:rsidRDefault="00C56155" w:rsidP="00B854B5">
          <w:pPr>
            <w:pStyle w:val="En-tte"/>
            <w:rPr>
              <w:rFonts w:ascii="Cambria" w:eastAsia="Times New Roman" w:hAnsi="Cambria"/>
              <w:b/>
              <w:bCs/>
              <w:color w:val="4F81BD"/>
              <w:sz w:val="36"/>
              <w:szCs w:val="36"/>
            </w:rPr>
          </w:pPr>
          <w:r>
            <w:rPr>
              <w:rFonts w:ascii="Cambria" w:eastAsia="Times New Roman" w:hAnsi="Cambria"/>
              <w:b/>
              <w:bCs/>
              <w:sz w:val="36"/>
              <w:szCs w:val="36"/>
            </w:rPr>
            <w:t>2013</w:t>
          </w:r>
        </w:p>
      </w:tc>
    </w:tr>
  </w:tbl>
  <w:p w14:paraId="6ECB0E88" w14:textId="77777777" w:rsidR="00C56155" w:rsidRDefault="00C5615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7pt;height:11.7pt" o:bullet="t">
        <v:imagedata r:id="rId1" o:title="mso96BD"/>
      </v:shape>
    </w:pict>
  </w:numPicBullet>
  <w:numPicBullet w:numPicBulletId="1">
    <w:pict>
      <v:shape id="_x0000_i1124" type="#_x0000_t75" style="width:11.7pt;height:11.7pt" o:bullet="t">
        <v:imagedata r:id="rId2" o:title="Boule verte"/>
      </v:shape>
    </w:pict>
  </w:numPicBullet>
  <w:abstractNum w:abstractNumId="0">
    <w:nsid w:val="FFFFFF89"/>
    <w:multiLevelType w:val="singleLevel"/>
    <w:tmpl w:val="906E555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2">
    <w:nsid w:val="00000002"/>
    <w:multiLevelType w:val="multilevel"/>
    <w:tmpl w:val="00000002"/>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
    <w:nsid w:val="00000003"/>
    <w:multiLevelType w:val="multilevel"/>
    <w:tmpl w:val="00000003"/>
    <w:name w:val="WW8Num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834"/>
        </w:tabs>
        <w:ind w:left="1834" w:hanging="360"/>
      </w:pPr>
      <w:rPr>
        <w:rFonts w:ascii="Symbol" w:hAnsi="Symbol" w:cs="StarSymbol"/>
        <w:sz w:val="18"/>
        <w:szCs w:val="18"/>
      </w:rPr>
    </w:lvl>
    <w:lvl w:ilvl="2">
      <w:start w:val="1"/>
      <w:numFmt w:val="bullet"/>
      <w:lvlText w:val=""/>
      <w:lvlJc w:val="left"/>
      <w:pPr>
        <w:tabs>
          <w:tab w:val="num" w:pos="2588"/>
        </w:tabs>
        <w:ind w:left="2588" w:hanging="360"/>
      </w:pPr>
      <w:rPr>
        <w:rFonts w:ascii="Symbol" w:hAnsi="Symbol" w:cs="StarSymbol"/>
        <w:sz w:val="18"/>
        <w:szCs w:val="18"/>
      </w:rPr>
    </w:lvl>
    <w:lvl w:ilvl="3">
      <w:start w:val="1"/>
      <w:numFmt w:val="bullet"/>
      <w:lvlText w:val=""/>
      <w:lvlJc w:val="left"/>
      <w:pPr>
        <w:tabs>
          <w:tab w:val="num" w:pos="3342"/>
        </w:tabs>
        <w:ind w:left="3342" w:hanging="360"/>
      </w:pPr>
      <w:rPr>
        <w:rFonts w:ascii="Symbol" w:hAnsi="Symbol" w:cs="StarSymbol"/>
        <w:sz w:val="18"/>
        <w:szCs w:val="18"/>
      </w:rPr>
    </w:lvl>
    <w:lvl w:ilvl="4">
      <w:start w:val="1"/>
      <w:numFmt w:val="bullet"/>
      <w:lvlText w:val=""/>
      <w:lvlJc w:val="left"/>
      <w:pPr>
        <w:tabs>
          <w:tab w:val="num" w:pos="4096"/>
        </w:tabs>
        <w:ind w:left="4096" w:hanging="360"/>
      </w:pPr>
      <w:rPr>
        <w:rFonts w:ascii="Symbol" w:hAnsi="Symbol" w:cs="StarSymbol"/>
        <w:sz w:val="18"/>
        <w:szCs w:val="18"/>
      </w:rPr>
    </w:lvl>
    <w:lvl w:ilvl="5">
      <w:start w:val="1"/>
      <w:numFmt w:val="bullet"/>
      <w:lvlText w:val=""/>
      <w:lvlJc w:val="left"/>
      <w:pPr>
        <w:tabs>
          <w:tab w:val="num" w:pos="4850"/>
        </w:tabs>
        <w:ind w:left="4850" w:hanging="360"/>
      </w:pPr>
      <w:rPr>
        <w:rFonts w:ascii="Symbol" w:hAnsi="Symbol" w:cs="StarSymbol"/>
        <w:sz w:val="18"/>
        <w:szCs w:val="18"/>
      </w:rPr>
    </w:lvl>
    <w:lvl w:ilvl="6">
      <w:start w:val="1"/>
      <w:numFmt w:val="bullet"/>
      <w:lvlText w:val=""/>
      <w:lvlJc w:val="left"/>
      <w:pPr>
        <w:tabs>
          <w:tab w:val="num" w:pos="5604"/>
        </w:tabs>
        <w:ind w:left="5604" w:hanging="360"/>
      </w:pPr>
      <w:rPr>
        <w:rFonts w:ascii="Symbol" w:hAnsi="Symbol" w:cs="StarSymbol"/>
        <w:sz w:val="18"/>
        <w:szCs w:val="18"/>
      </w:rPr>
    </w:lvl>
    <w:lvl w:ilvl="7">
      <w:start w:val="1"/>
      <w:numFmt w:val="bullet"/>
      <w:lvlText w:val=""/>
      <w:lvlJc w:val="left"/>
      <w:pPr>
        <w:tabs>
          <w:tab w:val="num" w:pos="6358"/>
        </w:tabs>
        <w:ind w:left="6358" w:hanging="360"/>
      </w:pPr>
      <w:rPr>
        <w:rFonts w:ascii="Symbol" w:hAnsi="Symbol" w:cs="StarSymbol"/>
        <w:sz w:val="18"/>
        <w:szCs w:val="18"/>
      </w:rPr>
    </w:lvl>
    <w:lvl w:ilvl="8">
      <w:start w:val="1"/>
      <w:numFmt w:val="bullet"/>
      <w:lvlText w:val=""/>
      <w:lvlJc w:val="left"/>
      <w:pPr>
        <w:tabs>
          <w:tab w:val="num" w:pos="7112"/>
        </w:tabs>
        <w:ind w:left="7112" w:hanging="360"/>
      </w:pPr>
      <w:rPr>
        <w:rFonts w:ascii="Symbol" w:hAnsi="Symbol" w:cs="StarSymbol"/>
        <w:sz w:val="18"/>
        <w:szCs w:val="18"/>
      </w:rPr>
    </w:lvl>
  </w:abstractNum>
  <w:abstractNum w:abstractNumId="4">
    <w:nsid w:val="00000004"/>
    <w:multiLevelType w:val="multilevel"/>
    <w:tmpl w:val="00000004"/>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5">
    <w:nsid w:val="00586650"/>
    <w:multiLevelType w:val="hybridMultilevel"/>
    <w:tmpl w:val="A0D6C2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926E2E"/>
    <w:multiLevelType w:val="hybridMultilevel"/>
    <w:tmpl w:val="37205390"/>
    <w:lvl w:ilvl="0" w:tplc="BC5C879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7CA10EA"/>
    <w:multiLevelType w:val="hybridMultilevel"/>
    <w:tmpl w:val="22961E14"/>
    <w:lvl w:ilvl="0" w:tplc="7600FC24">
      <w:start w:val="1"/>
      <w:numFmt w:val="bullet"/>
      <w:lvlText w:val=""/>
      <w:lvlPicBulletId w:val="1"/>
      <w:lvlJc w:val="left"/>
      <w:pPr>
        <w:tabs>
          <w:tab w:val="num" w:pos="720"/>
        </w:tabs>
        <w:ind w:left="720" w:hanging="36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091931B6"/>
    <w:multiLevelType w:val="multilevel"/>
    <w:tmpl w:val="E1CA8DE2"/>
    <w:lvl w:ilvl="0">
      <w:start w:val="1"/>
      <w:numFmt w:val="none"/>
      <w:pStyle w:val="Titredintercalaire"/>
      <w:suff w:val="nothing"/>
      <w:lvlText w:val="%1"/>
      <w:lvlJc w:val="left"/>
      <w:pPr>
        <w:ind w:left="0" w:firstLine="0"/>
      </w:pPr>
    </w:lvl>
    <w:lvl w:ilvl="1">
      <w:start w:val="1"/>
      <w:numFmt w:val="none"/>
      <w:pStyle w:val="Titreprincipal"/>
      <w:suff w:val="nothing"/>
      <w:lvlText w:val="%2"/>
      <w:lvlJc w:val="left"/>
      <w:pPr>
        <w:ind w:left="0" w:firstLine="0"/>
      </w:pPr>
    </w:lvl>
    <w:lvl w:ilvl="2">
      <w:start w:val="1"/>
      <w:numFmt w:val="none"/>
      <w:pStyle w:val="Titredannexe"/>
      <w:suff w:val="nothing"/>
      <w:lvlText w:val=""/>
      <w:lvlJc w:val="left"/>
      <w:pPr>
        <w:ind w:left="0" w:firstLine="0"/>
      </w:pPr>
      <w:rPr>
        <w:rFonts w:ascii="Arial Black" w:hAnsi="Tahoma" w:hint="default"/>
      </w:rPr>
    </w:lvl>
    <w:lvl w:ilvl="3">
      <w:start w:val="1"/>
      <w:numFmt w:val="upperRoman"/>
      <w:pStyle w:val="Titre1"/>
      <w:lvlText w:val="%4."/>
      <w:lvlJc w:val="left"/>
      <w:pPr>
        <w:tabs>
          <w:tab w:val="num" w:pos="720"/>
        </w:tabs>
        <w:ind w:left="510" w:hanging="510"/>
      </w:pPr>
    </w:lvl>
    <w:lvl w:ilvl="4">
      <w:start w:val="1"/>
      <w:numFmt w:val="decimal"/>
      <w:pStyle w:val="Titre2"/>
      <w:lvlText w:val="%1%5."/>
      <w:lvlJc w:val="left"/>
      <w:pPr>
        <w:tabs>
          <w:tab w:val="num" w:pos="2921"/>
        </w:tabs>
        <w:ind w:left="2921" w:hanging="510"/>
      </w:pPr>
    </w:lvl>
    <w:lvl w:ilvl="5">
      <w:start w:val="1"/>
      <w:numFmt w:val="decimal"/>
      <w:pStyle w:val="Titre3"/>
      <w:lvlText w:val="%5.%6"/>
      <w:lvlJc w:val="left"/>
      <w:pPr>
        <w:tabs>
          <w:tab w:val="num" w:pos="510"/>
        </w:tabs>
        <w:ind w:left="510" w:hanging="510"/>
      </w:pPr>
    </w:lvl>
    <w:lvl w:ilvl="6">
      <w:start w:val="1"/>
      <w:numFmt w:val="none"/>
      <w:pStyle w:val="Titre4"/>
      <w:suff w:val="nothing"/>
      <w:lvlText w:val=""/>
      <w:lvlJc w:val="left"/>
      <w:pPr>
        <w:ind w:left="0" w:firstLine="0"/>
      </w:pPr>
    </w:lvl>
    <w:lvl w:ilvl="7">
      <w:start w:val="1"/>
      <w:numFmt w:val="bullet"/>
      <w:pStyle w:val="Pucepourtitre"/>
      <w:lvlText w:val=""/>
      <w:lvlJc w:val="left"/>
      <w:pPr>
        <w:tabs>
          <w:tab w:val="num" w:pos="360"/>
        </w:tabs>
        <w:ind w:left="340" w:hanging="340"/>
      </w:pPr>
      <w:rPr>
        <w:rFonts w:ascii="Wingdings" w:hAnsi="Wingdings" w:hint="default"/>
        <w:sz w:val="20"/>
      </w:rPr>
    </w:lvl>
    <w:lvl w:ilvl="8">
      <w:start w:val="1"/>
      <w:numFmt w:val="none"/>
      <w:suff w:val="nothing"/>
      <w:lvlText w:val=""/>
      <w:lvlJc w:val="left"/>
      <w:pPr>
        <w:ind w:left="0" w:firstLine="0"/>
      </w:pPr>
      <w:rPr>
        <w:rFonts w:hint="default"/>
      </w:rPr>
    </w:lvl>
  </w:abstractNum>
  <w:abstractNum w:abstractNumId="9">
    <w:nsid w:val="0CCA48EA"/>
    <w:multiLevelType w:val="hybridMultilevel"/>
    <w:tmpl w:val="F7C02B2E"/>
    <w:lvl w:ilvl="0" w:tplc="25D2637A">
      <w:start w:val="1"/>
      <w:numFmt w:val="decimal"/>
      <w:lvlText w:val="%1-"/>
      <w:lvlJc w:val="left"/>
      <w:pPr>
        <w:ind w:left="720" w:hanging="360"/>
      </w:pPr>
      <w:rPr>
        <w:rFont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E3C5036"/>
    <w:multiLevelType w:val="hybridMultilevel"/>
    <w:tmpl w:val="C2AE2D52"/>
    <w:lvl w:ilvl="0" w:tplc="7600FC24">
      <w:start w:val="1"/>
      <w:numFmt w:val="bullet"/>
      <w:lvlText w:val=""/>
      <w:lvlPicBulletId w:val="1"/>
      <w:lvlJc w:val="left"/>
      <w:pPr>
        <w:tabs>
          <w:tab w:val="num" w:pos="720"/>
        </w:tabs>
        <w:ind w:left="720" w:hanging="36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10232F9F"/>
    <w:multiLevelType w:val="hybridMultilevel"/>
    <w:tmpl w:val="5C3CBE40"/>
    <w:lvl w:ilvl="0" w:tplc="F67C868E">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8C60825"/>
    <w:multiLevelType w:val="singleLevel"/>
    <w:tmpl w:val="15EC55D4"/>
    <w:lvl w:ilvl="0">
      <w:start w:val="1"/>
      <w:numFmt w:val="bullet"/>
      <w:pStyle w:val="Pucepournumration"/>
      <w:lvlText w:val=""/>
      <w:lvlJc w:val="left"/>
      <w:pPr>
        <w:tabs>
          <w:tab w:val="num" w:pos="360"/>
        </w:tabs>
        <w:ind w:left="340" w:hanging="340"/>
      </w:pPr>
      <w:rPr>
        <w:rFonts w:ascii="MT Extra" w:hAnsi="MT Extra" w:hint="default"/>
        <w:sz w:val="24"/>
      </w:rPr>
    </w:lvl>
  </w:abstractNum>
  <w:abstractNum w:abstractNumId="13">
    <w:nsid w:val="19300A3B"/>
    <w:multiLevelType w:val="hybridMultilevel"/>
    <w:tmpl w:val="FE3AB380"/>
    <w:lvl w:ilvl="0" w:tplc="75862FE8">
      <w:numFmt w:val="bullet"/>
      <w:lvlText w:val="-"/>
      <w:lvlPicBulletId w:val="1"/>
      <w:lvlJc w:val="left"/>
      <w:pPr>
        <w:tabs>
          <w:tab w:val="num" w:pos="720"/>
        </w:tabs>
        <w:ind w:left="720" w:hanging="360"/>
      </w:pPr>
      <w:rPr>
        <w:rFonts w:ascii="Times New Roman" w:eastAsia="Calibri" w:hAnsi="Times New Roman" w:cs="Times New Roman"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1B1A7043"/>
    <w:multiLevelType w:val="hybridMultilevel"/>
    <w:tmpl w:val="FC107790"/>
    <w:lvl w:ilvl="0" w:tplc="747AEEBA">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DE51543"/>
    <w:multiLevelType w:val="hybridMultilevel"/>
    <w:tmpl w:val="A55A1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A119BC"/>
    <w:multiLevelType w:val="hybridMultilevel"/>
    <w:tmpl w:val="EAE0449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2775617"/>
    <w:multiLevelType w:val="hybridMultilevel"/>
    <w:tmpl w:val="029EB5B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2C08776A"/>
    <w:multiLevelType w:val="hybridMultilevel"/>
    <w:tmpl w:val="D786AAF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2DE56B59"/>
    <w:multiLevelType w:val="hybridMultilevel"/>
    <w:tmpl w:val="FCCA7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7B73D2"/>
    <w:multiLevelType w:val="hybridMultilevel"/>
    <w:tmpl w:val="D82A5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F1B5162"/>
    <w:multiLevelType w:val="hybridMultilevel"/>
    <w:tmpl w:val="D5C812E4"/>
    <w:lvl w:ilvl="0" w:tplc="032ADA5E">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0670BD1"/>
    <w:multiLevelType w:val="hybridMultilevel"/>
    <w:tmpl w:val="AD144CA2"/>
    <w:lvl w:ilvl="0" w:tplc="25D2637A">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0D10B34"/>
    <w:multiLevelType w:val="hybridMultilevel"/>
    <w:tmpl w:val="0A28E8EA"/>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3247031A"/>
    <w:multiLevelType w:val="hybridMultilevel"/>
    <w:tmpl w:val="41A0279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5751574"/>
    <w:multiLevelType w:val="hybridMultilevel"/>
    <w:tmpl w:val="FFA4FD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6C27473"/>
    <w:multiLevelType w:val="hybridMultilevel"/>
    <w:tmpl w:val="6682E94E"/>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7">
    <w:nsid w:val="380B325C"/>
    <w:multiLevelType w:val="hybridMultilevel"/>
    <w:tmpl w:val="4F028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C70522B"/>
    <w:multiLevelType w:val="hybridMultilevel"/>
    <w:tmpl w:val="16E493EC"/>
    <w:lvl w:ilvl="0" w:tplc="7600FC24">
      <w:start w:val="1"/>
      <w:numFmt w:val="bullet"/>
      <w:lvlText w:val=""/>
      <w:lvlPicBulletId w:val="1"/>
      <w:lvlJc w:val="left"/>
      <w:pPr>
        <w:tabs>
          <w:tab w:val="num" w:pos="720"/>
        </w:tabs>
        <w:ind w:left="720" w:hanging="36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9">
    <w:nsid w:val="3D6C1322"/>
    <w:multiLevelType w:val="hybridMultilevel"/>
    <w:tmpl w:val="664CCA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E16000B"/>
    <w:multiLevelType w:val="hybridMultilevel"/>
    <w:tmpl w:val="8BB0641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476E7D73"/>
    <w:multiLevelType w:val="hybridMultilevel"/>
    <w:tmpl w:val="E52C50A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4A12571E"/>
    <w:multiLevelType w:val="hybridMultilevel"/>
    <w:tmpl w:val="2660959C"/>
    <w:lvl w:ilvl="0" w:tplc="7600FC24">
      <w:start w:val="1"/>
      <w:numFmt w:val="bullet"/>
      <w:lvlText w:val=""/>
      <w:lvlPicBulletId w:val="1"/>
      <w:lvlJc w:val="left"/>
      <w:pPr>
        <w:tabs>
          <w:tab w:val="num" w:pos="720"/>
        </w:tabs>
        <w:ind w:left="720" w:hanging="36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3">
    <w:nsid w:val="4B4D1542"/>
    <w:multiLevelType w:val="hybridMultilevel"/>
    <w:tmpl w:val="6A54AECA"/>
    <w:lvl w:ilvl="0" w:tplc="AF3035CE">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B955FEF"/>
    <w:multiLevelType w:val="hybridMultilevel"/>
    <w:tmpl w:val="DC30B9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ED05912"/>
    <w:multiLevelType w:val="hybridMultilevel"/>
    <w:tmpl w:val="BF8AB1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4F9C5293"/>
    <w:multiLevelType w:val="hybridMultilevel"/>
    <w:tmpl w:val="1C16D7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570012C"/>
    <w:multiLevelType w:val="hybridMultilevel"/>
    <w:tmpl w:val="4B7E7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7331824"/>
    <w:multiLevelType w:val="hybridMultilevel"/>
    <w:tmpl w:val="0EA29B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9E97655"/>
    <w:multiLevelType w:val="hybridMultilevel"/>
    <w:tmpl w:val="8E06165A"/>
    <w:lvl w:ilvl="0" w:tplc="1276B73C">
      <w:start w:val="2"/>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0">
    <w:nsid w:val="5C851B77"/>
    <w:multiLevelType w:val="hybridMultilevel"/>
    <w:tmpl w:val="CA16466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62FA5562"/>
    <w:multiLevelType w:val="hybridMultilevel"/>
    <w:tmpl w:val="E60E408E"/>
    <w:lvl w:ilvl="0" w:tplc="A13E72F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651354EB"/>
    <w:multiLevelType w:val="hybridMultilevel"/>
    <w:tmpl w:val="18004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5651DAC"/>
    <w:multiLevelType w:val="hybridMultilevel"/>
    <w:tmpl w:val="3CF01A14"/>
    <w:lvl w:ilvl="0" w:tplc="C55C0200">
      <w:numFmt w:val="bullet"/>
      <w:lvlText w:val="-"/>
      <w:lvlJc w:val="left"/>
      <w:pPr>
        <w:ind w:left="720" w:hanging="360"/>
      </w:pPr>
      <w:rPr>
        <w:rFonts w:ascii="Calibri" w:eastAsia="Times New Roman" w:hAnsi="Calibri"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CE42399"/>
    <w:multiLevelType w:val="hybridMultilevel"/>
    <w:tmpl w:val="81A62248"/>
    <w:lvl w:ilvl="0" w:tplc="31F628CC">
      <w:numFmt w:val="bullet"/>
      <w:lvlText w:val="-"/>
      <w:lvlJc w:val="left"/>
      <w:pPr>
        <w:ind w:left="1069" w:hanging="360"/>
      </w:pPr>
      <w:rPr>
        <w:rFonts w:ascii="Calibri" w:eastAsia="Calibri"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5">
    <w:nsid w:val="75260DD6"/>
    <w:multiLevelType w:val="hybridMultilevel"/>
    <w:tmpl w:val="C2BEAA8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5FC2588"/>
    <w:multiLevelType w:val="hybridMultilevel"/>
    <w:tmpl w:val="290C170C"/>
    <w:lvl w:ilvl="0" w:tplc="292CE64E">
      <w:numFmt w:val="bullet"/>
      <w:lvlText w:val="-"/>
      <w:lvlJc w:val="left"/>
      <w:pPr>
        <w:ind w:left="1425" w:hanging="360"/>
      </w:pPr>
      <w:rPr>
        <w:rFonts w:ascii="Times New Roman" w:eastAsia="Arial Unicode MS"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7">
    <w:nsid w:val="7BCC0758"/>
    <w:multiLevelType w:val="hybridMultilevel"/>
    <w:tmpl w:val="E9724E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num w:numId="1">
    <w:abstractNumId w:val="11"/>
  </w:num>
  <w:num w:numId="2">
    <w:abstractNumId w:val="8"/>
  </w:num>
  <w:num w:numId="3">
    <w:abstractNumId w:val="12"/>
  </w:num>
  <w:num w:numId="4">
    <w:abstractNumId w:val="37"/>
  </w:num>
  <w:num w:numId="5">
    <w:abstractNumId w:val="15"/>
  </w:num>
  <w:num w:numId="6">
    <w:abstractNumId w:val="17"/>
  </w:num>
  <w:num w:numId="7">
    <w:abstractNumId w:val="33"/>
  </w:num>
  <w:num w:numId="8">
    <w:abstractNumId w:val="5"/>
  </w:num>
  <w:num w:numId="9">
    <w:abstractNumId w:val="35"/>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4"/>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0"/>
  </w:num>
  <w:num w:numId="30">
    <w:abstractNumId w:val="41"/>
  </w:num>
  <w:num w:numId="31">
    <w:abstractNumId w:val="44"/>
  </w:num>
  <w:num w:numId="32">
    <w:abstractNumId w:val="43"/>
  </w:num>
  <w:num w:numId="33">
    <w:abstractNumId w:val="26"/>
  </w:num>
  <w:num w:numId="34">
    <w:abstractNumId w:val="32"/>
  </w:num>
  <w:num w:numId="35">
    <w:abstractNumId w:val="10"/>
  </w:num>
  <w:num w:numId="36">
    <w:abstractNumId w:val="7"/>
  </w:num>
  <w:num w:numId="37">
    <w:abstractNumId w:val="28"/>
  </w:num>
  <w:num w:numId="38">
    <w:abstractNumId w:val="13"/>
  </w:num>
  <w:num w:numId="39">
    <w:abstractNumId w:val="36"/>
  </w:num>
  <w:num w:numId="40">
    <w:abstractNumId w:val="22"/>
  </w:num>
  <w:num w:numId="41">
    <w:abstractNumId w:val="19"/>
  </w:num>
  <w:num w:numId="42">
    <w:abstractNumId w:val="6"/>
  </w:num>
  <w:num w:numId="43">
    <w:abstractNumId w:val="16"/>
  </w:num>
  <w:num w:numId="44">
    <w:abstractNumId w:val="23"/>
  </w:num>
  <w:num w:numId="45">
    <w:abstractNumId w:val="9"/>
  </w:num>
  <w:num w:numId="4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D2"/>
    <w:rsid w:val="00004262"/>
    <w:rsid w:val="000059FA"/>
    <w:rsid w:val="0001176C"/>
    <w:rsid w:val="00014175"/>
    <w:rsid w:val="00034826"/>
    <w:rsid w:val="0003575F"/>
    <w:rsid w:val="00050E4A"/>
    <w:rsid w:val="000563DD"/>
    <w:rsid w:val="00066DD3"/>
    <w:rsid w:val="00070EEB"/>
    <w:rsid w:val="00075739"/>
    <w:rsid w:val="00081016"/>
    <w:rsid w:val="00082CF9"/>
    <w:rsid w:val="000833DB"/>
    <w:rsid w:val="00083616"/>
    <w:rsid w:val="00085A2A"/>
    <w:rsid w:val="00086467"/>
    <w:rsid w:val="0009260D"/>
    <w:rsid w:val="000949CB"/>
    <w:rsid w:val="000A0EC1"/>
    <w:rsid w:val="000A32F3"/>
    <w:rsid w:val="000B39D1"/>
    <w:rsid w:val="000C4B51"/>
    <w:rsid w:val="000D0249"/>
    <w:rsid w:val="000D03D5"/>
    <w:rsid w:val="000F4537"/>
    <w:rsid w:val="000F48C7"/>
    <w:rsid w:val="00106067"/>
    <w:rsid w:val="001462C9"/>
    <w:rsid w:val="00153053"/>
    <w:rsid w:val="0017124B"/>
    <w:rsid w:val="00171A31"/>
    <w:rsid w:val="00176143"/>
    <w:rsid w:val="00180224"/>
    <w:rsid w:val="00183E75"/>
    <w:rsid w:val="00190EDB"/>
    <w:rsid w:val="001B18DC"/>
    <w:rsid w:val="001B79D8"/>
    <w:rsid w:val="001B7E98"/>
    <w:rsid w:val="001C3880"/>
    <w:rsid w:val="001D01FC"/>
    <w:rsid w:val="001D0C90"/>
    <w:rsid w:val="001D424D"/>
    <w:rsid w:val="001D48A3"/>
    <w:rsid w:val="001F38BB"/>
    <w:rsid w:val="001F7352"/>
    <w:rsid w:val="00200367"/>
    <w:rsid w:val="002149E6"/>
    <w:rsid w:val="002151CF"/>
    <w:rsid w:val="00226452"/>
    <w:rsid w:val="00226B0D"/>
    <w:rsid w:val="00226FD0"/>
    <w:rsid w:val="00231C7D"/>
    <w:rsid w:val="00236DD8"/>
    <w:rsid w:val="00237BA6"/>
    <w:rsid w:val="00237FEB"/>
    <w:rsid w:val="00244CAC"/>
    <w:rsid w:val="00283E86"/>
    <w:rsid w:val="00285F66"/>
    <w:rsid w:val="002B766D"/>
    <w:rsid w:val="002C00B9"/>
    <w:rsid w:val="002D01E4"/>
    <w:rsid w:val="002D09DF"/>
    <w:rsid w:val="002D1697"/>
    <w:rsid w:val="002E5748"/>
    <w:rsid w:val="002F0F10"/>
    <w:rsid w:val="002F5226"/>
    <w:rsid w:val="003041DD"/>
    <w:rsid w:val="00313A50"/>
    <w:rsid w:val="00317CE3"/>
    <w:rsid w:val="00321613"/>
    <w:rsid w:val="003321EE"/>
    <w:rsid w:val="003324FB"/>
    <w:rsid w:val="003354C4"/>
    <w:rsid w:val="00343859"/>
    <w:rsid w:val="003460E6"/>
    <w:rsid w:val="00354E3F"/>
    <w:rsid w:val="00366398"/>
    <w:rsid w:val="00380AED"/>
    <w:rsid w:val="00385400"/>
    <w:rsid w:val="00387915"/>
    <w:rsid w:val="00391263"/>
    <w:rsid w:val="00394B81"/>
    <w:rsid w:val="0039555C"/>
    <w:rsid w:val="003978B2"/>
    <w:rsid w:val="003A381F"/>
    <w:rsid w:val="003B0967"/>
    <w:rsid w:val="003B7430"/>
    <w:rsid w:val="003C4CE1"/>
    <w:rsid w:val="003E4181"/>
    <w:rsid w:val="003F7736"/>
    <w:rsid w:val="00400177"/>
    <w:rsid w:val="00400A4D"/>
    <w:rsid w:val="00406466"/>
    <w:rsid w:val="00420B5C"/>
    <w:rsid w:val="00432633"/>
    <w:rsid w:val="00435ED3"/>
    <w:rsid w:val="00443367"/>
    <w:rsid w:val="0045067F"/>
    <w:rsid w:val="00452B18"/>
    <w:rsid w:val="00455787"/>
    <w:rsid w:val="00457B30"/>
    <w:rsid w:val="004762D3"/>
    <w:rsid w:val="00486494"/>
    <w:rsid w:val="004874D1"/>
    <w:rsid w:val="0049146A"/>
    <w:rsid w:val="0049367D"/>
    <w:rsid w:val="004939C2"/>
    <w:rsid w:val="004B0D85"/>
    <w:rsid w:val="004B6679"/>
    <w:rsid w:val="004C25F2"/>
    <w:rsid w:val="004D080A"/>
    <w:rsid w:val="004D4F55"/>
    <w:rsid w:val="004E20AC"/>
    <w:rsid w:val="004E4D50"/>
    <w:rsid w:val="004F2590"/>
    <w:rsid w:val="004F280F"/>
    <w:rsid w:val="004F4613"/>
    <w:rsid w:val="005027CF"/>
    <w:rsid w:val="0050281A"/>
    <w:rsid w:val="00502AE2"/>
    <w:rsid w:val="005044C7"/>
    <w:rsid w:val="00504D3E"/>
    <w:rsid w:val="00513CCD"/>
    <w:rsid w:val="00520353"/>
    <w:rsid w:val="005204DE"/>
    <w:rsid w:val="0052084F"/>
    <w:rsid w:val="00523BBF"/>
    <w:rsid w:val="00523BFB"/>
    <w:rsid w:val="00523F06"/>
    <w:rsid w:val="00524005"/>
    <w:rsid w:val="005304F0"/>
    <w:rsid w:val="00536E9C"/>
    <w:rsid w:val="00537D95"/>
    <w:rsid w:val="00540709"/>
    <w:rsid w:val="00544B19"/>
    <w:rsid w:val="00547C1B"/>
    <w:rsid w:val="0056261A"/>
    <w:rsid w:val="005748F4"/>
    <w:rsid w:val="0058594D"/>
    <w:rsid w:val="00594E63"/>
    <w:rsid w:val="005A6548"/>
    <w:rsid w:val="005B3700"/>
    <w:rsid w:val="005B5D32"/>
    <w:rsid w:val="005B7C09"/>
    <w:rsid w:val="005C322C"/>
    <w:rsid w:val="005D3191"/>
    <w:rsid w:val="005D6A62"/>
    <w:rsid w:val="005D7D8F"/>
    <w:rsid w:val="005E0CC3"/>
    <w:rsid w:val="005E5CE2"/>
    <w:rsid w:val="005E639B"/>
    <w:rsid w:val="005F0D15"/>
    <w:rsid w:val="00600460"/>
    <w:rsid w:val="0060315B"/>
    <w:rsid w:val="00605269"/>
    <w:rsid w:val="00621CC6"/>
    <w:rsid w:val="00624DD3"/>
    <w:rsid w:val="006317DE"/>
    <w:rsid w:val="0063294C"/>
    <w:rsid w:val="00633F62"/>
    <w:rsid w:val="00636167"/>
    <w:rsid w:val="00646485"/>
    <w:rsid w:val="00647C9B"/>
    <w:rsid w:val="006545B8"/>
    <w:rsid w:val="006576D0"/>
    <w:rsid w:val="00662290"/>
    <w:rsid w:val="006720FD"/>
    <w:rsid w:val="00677373"/>
    <w:rsid w:val="00683DDD"/>
    <w:rsid w:val="00687A07"/>
    <w:rsid w:val="00690B82"/>
    <w:rsid w:val="00694051"/>
    <w:rsid w:val="00697FEE"/>
    <w:rsid w:val="006A1E72"/>
    <w:rsid w:val="006A7257"/>
    <w:rsid w:val="006A74BA"/>
    <w:rsid w:val="006B1406"/>
    <w:rsid w:val="006B4132"/>
    <w:rsid w:val="006B4F9F"/>
    <w:rsid w:val="006B57DE"/>
    <w:rsid w:val="006B6150"/>
    <w:rsid w:val="006D6A69"/>
    <w:rsid w:val="006E278B"/>
    <w:rsid w:val="006F211B"/>
    <w:rsid w:val="007016D8"/>
    <w:rsid w:val="007075DF"/>
    <w:rsid w:val="00710D5B"/>
    <w:rsid w:val="007128F9"/>
    <w:rsid w:val="007228C9"/>
    <w:rsid w:val="00725030"/>
    <w:rsid w:val="00730232"/>
    <w:rsid w:val="00732804"/>
    <w:rsid w:val="00744392"/>
    <w:rsid w:val="00747F5A"/>
    <w:rsid w:val="007575FC"/>
    <w:rsid w:val="00760617"/>
    <w:rsid w:val="00762958"/>
    <w:rsid w:val="00780290"/>
    <w:rsid w:val="007818F0"/>
    <w:rsid w:val="007A1983"/>
    <w:rsid w:val="007B405E"/>
    <w:rsid w:val="007B5366"/>
    <w:rsid w:val="007B5F78"/>
    <w:rsid w:val="007C061E"/>
    <w:rsid w:val="007D6E54"/>
    <w:rsid w:val="007E068A"/>
    <w:rsid w:val="007E6D6B"/>
    <w:rsid w:val="007E7D96"/>
    <w:rsid w:val="00803AAC"/>
    <w:rsid w:val="00803E2C"/>
    <w:rsid w:val="00806F66"/>
    <w:rsid w:val="008124B4"/>
    <w:rsid w:val="00813797"/>
    <w:rsid w:val="008137C9"/>
    <w:rsid w:val="008209C7"/>
    <w:rsid w:val="00823C10"/>
    <w:rsid w:val="00826934"/>
    <w:rsid w:val="00833465"/>
    <w:rsid w:val="00834E92"/>
    <w:rsid w:val="00834F0D"/>
    <w:rsid w:val="00853ABD"/>
    <w:rsid w:val="0086082C"/>
    <w:rsid w:val="00872313"/>
    <w:rsid w:val="00883B4E"/>
    <w:rsid w:val="0088449C"/>
    <w:rsid w:val="00892335"/>
    <w:rsid w:val="008A19E6"/>
    <w:rsid w:val="008C3B32"/>
    <w:rsid w:val="008D30B0"/>
    <w:rsid w:val="008E03B1"/>
    <w:rsid w:val="008E4021"/>
    <w:rsid w:val="008E6228"/>
    <w:rsid w:val="008E636D"/>
    <w:rsid w:val="008F376A"/>
    <w:rsid w:val="008F71EE"/>
    <w:rsid w:val="0090277A"/>
    <w:rsid w:val="009033EF"/>
    <w:rsid w:val="009104BA"/>
    <w:rsid w:val="009205A8"/>
    <w:rsid w:val="00930A9D"/>
    <w:rsid w:val="0093731B"/>
    <w:rsid w:val="00947BD0"/>
    <w:rsid w:val="00951E3F"/>
    <w:rsid w:val="0095345A"/>
    <w:rsid w:val="00956DA5"/>
    <w:rsid w:val="00957033"/>
    <w:rsid w:val="00957A61"/>
    <w:rsid w:val="009673F9"/>
    <w:rsid w:val="009729B2"/>
    <w:rsid w:val="00974B85"/>
    <w:rsid w:val="0098165B"/>
    <w:rsid w:val="009876F0"/>
    <w:rsid w:val="009908B4"/>
    <w:rsid w:val="00992ADD"/>
    <w:rsid w:val="0099637F"/>
    <w:rsid w:val="009A035C"/>
    <w:rsid w:val="009A1FF5"/>
    <w:rsid w:val="009B4C51"/>
    <w:rsid w:val="009B728A"/>
    <w:rsid w:val="009C4C38"/>
    <w:rsid w:val="009D20BA"/>
    <w:rsid w:val="009E1D31"/>
    <w:rsid w:val="009E4398"/>
    <w:rsid w:val="009E641B"/>
    <w:rsid w:val="009F63B9"/>
    <w:rsid w:val="009F6B5F"/>
    <w:rsid w:val="00A01771"/>
    <w:rsid w:val="00A118DD"/>
    <w:rsid w:val="00A1551F"/>
    <w:rsid w:val="00A23680"/>
    <w:rsid w:val="00A24A5B"/>
    <w:rsid w:val="00A2603A"/>
    <w:rsid w:val="00A27152"/>
    <w:rsid w:val="00A27D94"/>
    <w:rsid w:val="00A315DB"/>
    <w:rsid w:val="00A340CA"/>
    <w:rsid w:val="00A34475"/>
    <w:rsid w:val="00A370CE"/>
    <w:rsid w:val="00A402D2"/>
    <w:rsid w:val="00A41B3C"/>
    <w:rsid w:val="00A5661D"/>
    <w:rsid w:val="00A574E8"/>
    <w:rsid w:val="00A728B7"/>
    <w:rsid w:val="00A83653"/>
    <w:rsid w:val="00A857C3"/>
    <w:rsid w:val="00A867E3"/>
    <w:rsid w:val="00A90BFB"/>
    <w:rsid w:val="00AA4A1C"/>
    <w:rsid w:val="00AC76EA"/>
    <w:rsid w:val="00AD3885"/>
    <w:rsid w:val="00AD58C4"/>
    <w:rsid w:val="00AE0C5A"/>
    <w:rsid w:val="00AE26C4"/>
    <w:rsid w:val="00AE58C9"/>
    <w:rsid w:val="00B006C2"/>
    <w:rsid w:val="00B12E48"/>
    <w:rsid w:val="00B13540"/>
    <w:rsid w:val="00B14D5A"/>
    <w:rsid w:val="00B23756"/>
    <w:rsid w:val="00B31628"/>
    <w:rsid w:val="00B324D7"/>
    <w:rsid w:val="00B42F30"/>
    <w:rsid w:val="00B463AA"/>
    <w:rsid w:val="00B51CD3"/>
    <w:rsid w:val="00B603BD"/>
    <w:rsid w:val="00B63161"/>
    <w:rsid w:val="00B72F92"/>
    <w:rsid w:val="00B7643A"/>
    <w:rsid w:val="00B8146F"/>
    <w:rsid w:val="00B849EC"/>
    <w:rsid w:val="00B854B5"/>
    <w:rsid w:val="00BA192B"/>
    <w:rsid w:val="00BA2F0F"/>
    <w:rsid w:val="00BA65E9"/>
    <w:rsid w:val="00BA7D1E"/>
    <w:rsid w:val="00BC3511"/>
    <w:rsid w:val="00BF6552"/>
    <w:rsid w:val="00C05FAF"/>
    <w:rsid w:val="00C13394"/>
    <w:rsid w:val="00C21A67"/>
    <w:rsid w:val="00C23F24"/>
    <w:rsid w:val="00C26653"/>
    <w:rsid w:val="00C30754"/>
    <w:rsid w:val="00C31912"/>
    <w:rsid w:val="00C330A7"/>
    <w:rsid w:val="00C41EE0"/>
    <w:rsid w:val="00C56155"/>
    <w:rsid w:val="00C5720F"/>
    <w:rsid w:val="00C604DB"/>
    <w:rsid w:val="00C62DB2"/>
    <w:rsid w:val="00C7040A"/>
    <w:rsid w:val="00C725CD"/>
    <w:rsid w:val="00C73E95"/>
    <w:rsid w:val="00C76BEE"/>
    <w:rsid w:val="00C8091C"/>
    <w:rsid w:val="00C81D69"/>
    <w:rsid w:val="00C8400A"/>
    <w:rsid w:val="00CA397A"/>
    <w:rsid w:val="00CA613B"/>
    <w:rsid w:val="00CC318E"/>
    <w:rsid w:val="00CC7B4B"/>
    <w:rsid w:val="00CD1D2A"/>
    <w:rsid w:val="00CD25FA"/>
    <w:rsid w:val="00CE3E8C"/>
    <w:rsid w:val="00CE6757"/>
    <w:rsid w:val="00CE6AD1"/>
    <w:rsid w:val="00D05ED8"/>
    <w:rsid w:val="00D10564"/>
    <w:rsid w:val="00D11836"/>
    <w:rsid w:val="00D119B8"/>
    <w:rsid w:val="00D11A32"/>
    <w:rsid w:val="00D1317D"/>
    <w:rsid w:val="00D162C2"/>
    <w:rsid w:val="00D17340"/>
    <w:rsid w:val="00D23510"/>
    <w:rsid w:val="00D3135D"/>
    <w:rsid w:val="00D31398"/>
    <w:rsid w:val="00D37F4D"/>
    <w:rsid w:val="00D40081"/>
    <w:rsid w:val="00D504CA"/>
    <w:rsid w:val="00D62943"/>
    <w:rsid w:val="00D66EA2"/>
    <w:rsid w:val="00D700C8"/>
    <w:rsid w:val="00D74B3E"/>
    <w:rsid w:val="00D75AD4"/>
    <w:rsid w:val="00D814BA"/>
    <w:rsid w:val="00D9205C"/>
    <w:rsid w:val="00D92564"/>
    <w:rsid w:val="00DA5A40"/>
    <w:rsid w:val="00DA6552"/>
    <w:rsid w:val="00DB1A9A"/>
    <w:rsid w:val="00DC01B5"/>
    <w:rsid w:val="00DE6CA0"/>
    <w:rsid w:val="00DF151C"/>
    <w:rsid w:val="00DF177C"/>
    <w:rsid w:val="00DF17D2"/>
    <w:rsid w:val="00DF5591"/>
    <w:rsid w:val="00E0366E"/>
    <w:rsid w:val="00E03DD1"/>
    <w:rsid w:val="00E052B8"/>
    <w:rsid w:val="00E15AB1"/>
    <w:rsid w:val="00E2060E"/>
    <w:rsid w:val="00E37E12"/>
    <w:rsid w:val="00E430BC"/>
    <w:rsid w:val="00E509DB"/>
    <w:rsid w:val="00E57DC1"/>
    <w:rsid w:val="00E60A2C"/>
    <w:rsid w:val="00E63546"/>
    <w:rsid w:val="00E6476E"/>
    <w:rsid w:val="00E64F23"/>
    <w:rsid w:val="00E714C3"/>
    <w:rsid w:val="00E71A41"/>
    <w:rsid w:val="00E73398"/>
    <w:rsid w:val="00E832B7"/>
    <w:rsid w:val="00E869C8"/>
    <w:rsid w:val="00E92237"/>
    <w:rsid w:val="00EB3735"/>
    <w:rsid w:val="00EC4D2D"/>
    <w:rsid w:val="00ED1DB7"/>
    <w:rsid w:val="00ED4C88"/>
    <w:rsid w:val="00EF1C7D"/>
    <w:rsid w:val="00EF3FA6"/>
    <w:rsid w:val="00F0189F"/>
    <w:rsid w:val="00F07A53"/>
    <w:rsid w:val="00F22D68"/>
    <w:rsid w:val="00F3462A"/>
    <w:rsid w:val="00F351C1"/>
    <w:rsid w:val="00F35A18"/>
    <w:rsid w:val="00F45F12"/>
    <w:rsid w:val="00F53052"/>
    <w:rsid w:val="00F60B50"/>
    <w:rsid w:val="00F636AA"/>
    <w:rsid w:val="00F846B3"/>
    <w:rsid w:val="00F93B9F"/>
    <w:rsid w:val="00F97053"/>
    <w:rsid w:val="00FA107E"/>
    <w:rsid w:val="00FA586B"/>
    <w:rsid w:val="00FA5F60"/>
    <w:rsid w:val="00FB5F18"/>
    <w:rsid w:val="00FB6998"/>
    <w:rsid w:val="00FB7F7C"/>
    <w:rsid w:val="00FC7368"/>
    <w:rsid w:val="00FD11A6"/>
    <w:rsid w:val="00FE397D"/>
    <w:rsid w:val="00FF68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60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4E"/>
    <w:pPr>
      <w:widowControl w:val="0"/>
      <w:suppressAutoHyphens/>
    </w:pPr>
    <w:rPr>
      <w:rFonts w:eastAsia="Arial Unicode MS"/>
      <w:kern w:val="1"/>
      <w:sz w:val="24"/>
      <w:szCs w:val="24"/>
    </w:rPr>
  </w:style>
  <w:style w:type="paragraph" w:styleId="Titre1">
    <w:name w:val="heading 1"/>
    <w:basedOn w:val="Normal"/>
    <w:next w:val="Normal"/>
    <w:link w:val="Titre1Car"/>
    <w:qFormat/>
    <w:rsid w:val="00930A9D"/>
    <w:pPr>
      <w:keepNext/>
      <w:widowControl/>
      <w:numPr>
        <w:ilvl w:val="3"/>
        <w:numId w:val="2"/>
      </w:numPr>
      <w:pBdr>
        <w:bottom w:val="single" w:sz="2" w:space="5" w:color="auto"/>
      </w:pBdr>
      <w:tabs>
        <w:tab w:val="left" w:pos="510"/>
      </w:tabs>
      <w:spacing w:before="780" w:after="180" w:line="300" w:lineRule="atLeast"/>
      <w:outlineLvl w:val="0"/>
    </w:pPr>
    <w:rPr>
      <w:rFonts w:ascii="Arial" w:eastAsia="Times New Roman" w:hAnsi="Arial"/>
      <w:b/>
      <w:caps/>
      <w:kern w:val="28"/>
      <w:szCs w:val="20"/>
    </w:rPr>
  </w:style>
  <w:style w:type="paragraph" w:styleId="Titre2">
    <w:name w:val="heading 2"/>
    <w:basedOn w:val="Normal"/>
    <w:next w:val="Normal"/>
    <w:link w:val="Titre2Car"/>
    <w:qFormat/>
    <w:rsid w:val="00930A9D"/>
    <w:pPr>
      <w:keepNext/>
      <w:widowControl/>
      <w:numPr>
        <w:ilvl w:val="4"/>
        <w:numId w:val="2"/>
      </w:numPr>
      <w:spacing w:before="400" w:after="80"/>
      <w:outlineLvl w:val="1"/>
    </w:pPr>
    <w:rPr>
      <w:rFonts w:ascii="Arial" w:eastAsia="Times New Roman" w:hAnsi="Arial"/>
      <w:b/>
      <w:kern w:val="0"/>
      <w:sz w:val="25"/>
      <w:szCs w:val="20"/>
    </w:rPr>
  </w:style>
  <w:style w:type="paragraph" w:styleId="Titre3">
    <w:name w:val="heading 3"/>
    <w:basedOn w:val="Normal"/>
    <w:next w:val="Normal"/>
    <w:link w:val="Titre3Car"/>
    <w:qFormat/>
    <w:rsid w:val="00930A9D"/>
    <w:pPr>
      <w:keepNext/>
      <w:widowControl/>
      <w:numPr>
        <w:ilvl w:val="5"/>
        <w:numId w:val="2"/>
      </w:numPr>
      <w:spacing w:before="240" w:after="60"/>
      <w:outlineLvl w:val="2"/>
    </w:pPr>
    <w:rPr>
      <w:rFonts w:ascii="Arial" w:eastAsia="Times New Roman" w:hAnsi="Arial"/>
      <w:b/>
      <w:kern w:val="0"/>
      <w:sz w:val="22"/>
      <w:szCs w:val="20"/>
    </w:rPr>
  </w:style>
  <w:style w:type="paragraph" w:styleId="Titre4">
    <w:name w:val="heading 4"/>
    <w:basedOn w:val="Normal"/>
    <w:next w:val="Normal"/>
    <w:link w:val="Titre4Car"/>
    <w:qFormat/>
    <w:rsid w:val="00930A9D"/>
    <w:pPr>
      <w:keepNext/>
      <w:widowControl/>
      <w:numPr>
        <w:ilvl w:val="6"/>
        <w:numId w:val="2"/>
      </w:numPr>
      <w:spacing w:before="140"/>
      <w:outlineLvl w:val="3"/>
    </w:pPr>
    <w:rPr>
      <w:rFonts w:eastAsia="Times New Roman"/>
      <w:i/>
      <w:kern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83B4E"/>
    <w:rPr>
      <w:rFonts w:ascii="Symbol" w:hAnsi="Symbol" w:cs="StarSymbol"/>
      <w:sz w:val="18"/>
      <w:szCs w:val="18"/>
    </w:rPr>
  </w:style>
  <w:style w:type="character" w:customStyle="1" w:styleId="WW8Num2z0">
    <w:name w:val="WW8Num2z0"/>
    <w:rsid w:val="00883B4E"/>
    <w:rPr>
      <w:rFonts w:ascii="Symbol" w:hAnsi="Symbol" w:cs="StarSymbol"/>
      <w:sz w:val="18"/>
      <w:szCs w:val="18"/>
    </w:rPr>
  </w:style>
  <w:style w:type="character" w:customStyle="1" w:styleId="WW8Num3z0">
    <w:name w:val="WW8Num3z0"/>
    <w:rsid w:val="00883B4E"/>
    <w:rPr>
      <w:rFonts w:ascii="Symbol" w:hAnsi="Symbol" w:cs="StarSymbol"/>
      <w:sz w:val="18"/>
      <w:szCs w:val="18"/>
    </w:rPr>
  </w:style>
  <w:style w:type="character" w:customStyle="1" w:styleId="WW8Num4z0">
    <w:name w:val="WW8Num4z0"/>
    <w:rsid w:val="00883B4E"/>
    <w:rPr>
      <w:rFonts w:ascii="Symbol" w:hAnsi="Symbol" w:cs="StarSymbol"/>
      <w:sz w:val="18"/>
      <w:szCs w:val="18"/>
    </w:rPr>
  </w:style>
  <w:style w:type="character" w:customStyle="1" w:styleId="WW8Num5z0">
    <w:name w:val="WW8Num5z0"/>
    <w:rsid w:val="00883B4E"/>
    <w:rPr>
      <w:rFonts w:ascii="Symbol" w:hAnsi="Symbol" w:cs="StarSymbol"/>
      <w:sz w:val="18"/>
      <w:szCs w:val="18"/>
    </w:rPr>
  </w:style>
  <w:style w:type="character" w:customStyle="1" w:styleId="WW8Num7z0">
    <w:name w:val="WW8Num7z0"/>
    <w:rsid w:val="00883B4E"/>
    <w:rPr>
      <w:rFonts w:ascii="Symbol" w:hAnsi="Symbol" w:cs="StarSymbol"/>
      <w:sz w:val="18"/>
      <w:szCs w:val="18"/>
    </w:rPr>
  </w:style>
  <w:style w:type="character" w:customStyle="1" w:styleId="Absatz-Standardschriftart">
    <w:name w:val="Absatz-Standardschriftart"/>
    <w:rsid w:val="00883B4E"/>
  </w:style>
  <w:style w:type="character" w:customStyle="1" w:styleId="Puces">
    <w:name w:val="Puces"/>
    <w:rsid w:val="00883B4E"/>
    <w:rPr>
      <w:rFonts w:ascii="StarSymbol" w:eastAsia="StarSymbol" w:hAnsi="StarSymbol" w:cs="StarSymbol"/>
      <w:sz w:val="18"/>
      <w:szCs w:val="18"/>
    </w:rPr>
  </w:style>
  <w:style w:type="paragraph" w:customStyle="1" w:styleId="Titre10">
    <w:name w:val="Titre1"/>
    <w:basedOn w:val="Normal"/>
    <w:next w:val="Corpsdetexte"/>
    <w:rsid w:val="00883B4E"/>
    <w:pPr>
      <w:keepNext/>
      <w:spacing w:before="240" w:after="120"/>
    </w:pPr>
    <w:rPr>
      <w:rFonts w:ascii="Arial" w:eastAsia="MS Mincho" w:hAnsi="Arial" w:cs="Tahoma"/>
      <w:sz w:val="28"/>
      <w:szCs w:val="28"/>
    </w:rPr>
  </w:style>
  <w:style w:type="paragraph" w:styleId="Corpsdetexte">
    <w:name w:val="Body Text"/>
    <w:basedOn w:val="Normal"/>
    <w:semiHidden/>
    <w:rsid w:val="00883B4E"/>
    <w:pPr>
      <w:spacing w:after="120"/>
    </w:pPr>
  </w:style>
  <w:style w:type="paragraph" w:styleId="Liste">
    <w:name w:val="List"/>
    <w:basedOn w:val="Corpsdetexte"/>
    <w:semiHidden/>
    <w:rsid w:val="00883B4E"/>
    <w:rPr>
      <w:rFonts w:cs="Tahoma"/>
    </w:rPr>
  </w:style>
  <w:style w:type="paragraph" w:customStyle="1" w:styleId="Lgende1">
    <w:name w:val="Légende1"/>
    <w:basedOn w:val="Normal"/>
    <w:rsid w:val="00883B4E"/>
    <w:pPr>
      <w:suppressLineNumbers/>
      <w:spacing w:before="120" w:after="120"/>
    </w:pPr>
    <w:rPr>
      <w:rFonts w:cs="Tahoma"/>
      <w:i/>
      <w:iCs/>
    </w:rPr>
  </w:style>
  <w:style w:type="paragraph" w:customStyle="1" w:styleId="Rpertoire">
    <w:name w:val="Répertoire"/>
    <w:basedOn w:val="Normal"/>
    <w:rsid w:val="00883B4E"/>
    <w:pPr>
      <w:suppressLineNumbers/>
    </w:pPr>
    <w:rPr>
      <w:rFonts w:cs="Tahoma"/>
    </w:rPr>
  </w:style>
  <w:style w:type="paragraph" w:styleId="En-tte">
    <w:name w:val="header"/>
    <w:basedOn w:val="Normal"/>
    <w:link w:val="En-tteCar"/>
    <w:uiPriority w:val="99"/>
    <w:unhideWhenUsed/>
    <w:rsid w:val="00FE397D"/>
    <w:pPr>
      <w:tabs>
        <w:tab w:val="center" w:pos="4536"/>
        <w:tab w:val="right" w:pos="9072"/>
      </w:tabs>
    </w:pPr>
  </w:style>
  <w:style w:type="character" w:customStyle="1" w:styleId="En-tteCar">
    <w:name w:val="En-tête Car"/>
    <w:basedOn w:val="Policepardfaut"/>
    <w:link w:val="En-tte"/>
    <w:uiPriority w:val="99"/>
    <w:rsid w:val="00FE397D"/>
    <w:rPr>
      <w:rFonts w:eastAsia="Arial Unicode MS"/>
      <w:kern w:val="1"/>
      <w:sz w:val="24"/>
      <w:szCs w:val="24"/>
    </w:rPr>
  </w:style>
  <w:style w:type="paragraph" w:styleId="Pieddepage">
    <w:name w:val="footer"/>
    <w:basedOn w:val="Normal"/>
    <w:link w:val="PieddepageCar"/>
    <w:uiPriority w:val="99"/>
    <w:unhideWhenUsed/>
    <w:rsid w:val="00FE397D"/>
    <w:pPr>
      <w:tabs>
        <w:tab w:val="center" w:pos="4536"/>
        <w:tab w:val="right" w:pos="9072"/>
      </w:tabs>
    </w:pPr>
  </w:style>
  <w:style w:type="character" w:customStyle="1" w:styleId="PieddepageCar">
    <w:name w:val="Pied de page Car"/>
    <w:basedOn w:val="Policepardfaut"/>
    <w:link w:val="Pieddepage"/>
    <w:uiPriority w:val="99"/>
    <w:rsid w:val="00FE397D"/>
    <w:rPr>
      <w:rFonts w:eastAsia="Arial Unicode MS"/>
      <w:kern w:val="1"/>
      <w:sz w:val="24"/>
      <w:szCs w:val="24"/>
    </w:rPr>
  </w:style>
  <w:style w:type="paragraph" w:styleId="Paragraphedeliste">
    <w:name w:val="List Paragraph"/>
    <w:basedOn w:val="Normal"/>
    <w:uiPriority w:val="99"/>
    <w:qFormat/>
    <w:rsid w:val="004939C2"/>
    <w:pPr>
      <w:ind w:left="708"/>
    </w:pPr>
  </w:style>
  <w:style w:type="paragraph" w:styleId="Sansinterligne">
    <w:name w:val="No Spacing"/>
    <w:uiPriority w:val="1"/>
    <w:qFormat/>
    <w:rsid w:val="002D09DF"/>
    <w:pPr>
      <w:widowControl w:val="0"/>
      <w:suppressAutoHyphens/>
    </w:pPr>
    <w:rPr>
      <w:rFonts w:eastAsia="Arial Unicode MS"/>
      <w:kern w:val="1"/>
      <w:sz w:val="24"/>
      <w:szCs w:val="24"/>
    </w:rPr>
  </w:style>
  <w:style w:type="character" w:customStyle="1" w:styleId="Titre1Car">
    <w:name w:val="Titre 1 Car"/>
    <w:basedOn w:val="Policepardfaut"/>
    <w:link w:val="Titre1"/>
    <w:rsid w:val="00930A9D"/>
    <w:rPr>
      <w:rFonts w:ascii="Arial" w:hAnsi="Arial"/>
      <w:b/>
      <w:caps/>
      <w:kern w:val="28"/>
      <w:sz w:val="24"/>
    </w:rPr>
  </w:style>
  <w:style w:type="character" w:customStyle="1" w:styleId="Titre2Car">
    <w:name w:val="Titre 2 Car"/>
    <w:basedOn w:val="Policepardfaut"/>
    <w:link w:val="Titre2"/>
    <w:rsid w:val="00930A9D"/>
    <w:rPr>
      <w:rFonts w:ascii="Arial" w:hAnsi="Arial"/>
      <w:b/>
      <w:sz w:val="25"/>
    </w:rPr>
  </w:style>
  <w:style w:type="character" w:customStyle="1" w:styleId="Titre3Car">
    <w:name w:val="Titre 3 Car"/>
    <w:basedOn w:val="Policepardfaut"/>
    <w:link w:val="Titre3"/>
    <w:rsid w:val="00930A9D"/>
    <w:rPr>
      <w:rFonts w:ascii="Arial" w:hAnsi="Arial"/>
      <w:b/>
      <w:sz w:val="22"/>
    </w:rPr>
  </w:style>
  <w:style w:type="character" w:customStyle="1" w:styleId="Titre4Car">
    <w:name w:val="Titre 4 Car"/>
    <w:basedOn w:val="Policepardfaut"/>
    <w:link w:val="Titre4"/>
    <w:rsid w:val="00930A9D"/>
    <w:rPr>
      <w:i/>
      <w:sz w:val="24"/>
    </w:rPr>
  </w:style>
  <w:style w:type="paragraph" w:customStyle="1" w:styleId="Pucepournumration">
    <w:name w:val="Puce pour énumération"/>
    <w:basedOn w:val="Normal"/>
    <w:rsid w:val="00930A9D"/>
    <w:pPr>
      <w:widowControl/>
      <w:numPr>
        <w:numId w:val="3"/>
      </w:numPr>
      <w:tabs>
        <w:tab w:val="clear" w:pos="360"/>
        <w:tab w:val="num" w:pos="340"/>
      </w:tabs>
      <w:suppressAutoHyphens w:val="0"/>
      <w:spacing w:before="60"/>
      <w:jc w:val="both"/>
    </w:pPr>
    <w:rPr>
      <w:rFonts w:eastAsia="Times New Roman"/>
      <w:kern w:val="0"/>
      <w:sz w:val="23"/>
      <w:szCs w:val="20"/>
    </w:rPr>
  </w:style>
  <w:style w:type="paragraph" w:customStyle="1" w:styleId="Pucepourtitre">
    <w:name w:val="Puce pour titre"/>
    <w:basedOn w:val="Normal"/>
    <w:next w:val="Normal"/>
    <w:rsid w:val="00930A9D"/>
    <w:pPr>
      <w:keepNext/>
      <w:widowControl/>
      <w:numPr>
        <w:ilvl w:val="7"/>
        <w:numId w:val="2"/>
      </w:numPr>
      <w:spacing w:before="180"/>
      <w:outlineLvl w:val="4"/>
    </w:pPr>
    <w:rPr>
      <w:rFonts w:eastAsia="Times New Roman"/>
      <w:b/>
      <w:kern w:val="0"/>
      <w:sz w:val="23"/>
      <w:szCs w:val="20"/>
    </w:rPr>
  </w:style>
  <w:style w:type="paragraph" w:customStyle="1" w:styleId="Titreprincipal">
    <w:name w:val="Titre principal"/>
    <w:basedOn w:val="Normal"/>
    <w:next w:val="Normal"/>
    <w:rsid w:val="00930A9D"/>
    <w:pPr>
      <w:keepNext/>
      <w:pageBreakBefore/>
      <w:widowControl/>
      <w:numPr>
        <w:ilvl w:val="1"/>
        <w:numId w:val="2"/>
      </w:numPr>
      <w:spacing w:before="1200" w:after="600" w:line="480" w:lineRule="exact"/>
      <w:jc w:val="center"/>
      <w:outlineLvl w:val="0"/>
    </w:pPr>
    <w:rPr>
      <w:rFonts w:ascii="Arial" w:eastAsia="Times New Roman" w:hAnsi="Arial"/>
      <w:b/>
      <w:kern w:val="0"/>
      <w:sz w:val="40"/>
      <w:szCs w:val="20"/>
    </w:rPr>
  </w:style>
  <w:style w:type="paragraph" w:customStyle="1" w:styleId="Titredannexe">
    <w:name w:val="Titre d'annexe"/>
    <w:basedOn w:val="Normal"/>
    <w:next w:val="Normal"/>
    <w:rsid w:val="00930A9D"/>
    <w:pPr>
      <w:pageBreakBefore/>
      <w:widowControl/>
      <w:numPr>
        <w:ilvl w:val="2"/>
        <w:numId w:val="2"/>
      </w:numPr>
      <w:spacing w:before="120" w:after="960"/>
      <w:jc w:val="center"/>
      <w:outlineLvl w:val="0"/>
    </w:pPr>
    <w:rPr>
      <w:rFonts w:ascii="Arial" w:eastAsia="Times New Roman" w:hAnsi="Arial"/>
      <w:b/>
      <w:kern w:val="0"/>
      <w:sz w:val="28"/>
      <w:szCs w:val="20"/>
    </w:rPr>
  </w:style>
  <w:style w:type="paragraph" w:customStyle="1" w:styleId="Titredintercalaire">
    <w:name w:val="Titre d'intercalaire"/>
    <w:basedOn w:val="Normal"/>
    <w:next w:val="Normal"/>
    <w:rsid w:val="00930A9D"/>
    <w:pPr>
      <w:widowControl/>
      <w:numPr>
        <w:numId w:val="2"/>
      </w:numPr>
      <w:spacing w:before="4600" w:line="680" w:lineRule="exact"/>
      <w:outlineLvl w:val="0"/>
    </w:pPr>
    <w:rPr>
      <w:rFonts w:ascii="Arial Black" w:eastAsia="Times New Roman" w:hAnsi="Arial Black"/>
      <w:b/>
      <w:w w:val="90"/>
      <w:kern w:val="0"/>
      <w:sz w:val="48"/>
      <w:szCs w:val="20"/>
    </w:rPr>
  </w:style>
  <w:style w:type="paragraph" w:styleId="Corpsdetexte2">
    <w:name w:val="Body Text 2"/>
    <w:basedOn w:val="Normal"/>
    <w:link w:val="Corpsdetexte2Car"/>
    <w:uiPriority w:val="99"/>
    <w:unhideWhenUsed/>
    <w:rsid w:val="006B4132"/>
    <w:pPr>
      <w:spacing w:after="120" w:line="480" w:lineRule="auto"/>
    </w:pPr>
  </w:style>
  <w:style w:type="character" w:customStyle="1" w:styleId="Corpsdetexte2Car">
    <w:name w:val="Corps de texte 2 Car"/>
    <w:basedOn w:val="Policepardfaut"/>
    <w:link w:val="Corpsdetexte2"/>
    <w:uiPriority w:val="99"/>
    <w:rsid w:val="006B4132"/>
    <w:rPr>
      <w:rFonts w:eastAsia="Arial Unicode MS"/>
      <w:kern w:val="1"/>
      <w:sz w:val="24"/>
      <w:szCs w:val="24"/>
    </w:rPr>
  </w:style>
  <w:style w:type="paragraph" w:styleId="Textedebulles">
    <w:name w:val="Balloon Text"/>
    <w:basedOn w:val="Normal"/>
    <w:link w:val="TextedebullesCar"/>
    <w:uiPriority w:val="99"/>
    <w:semiHidden/>
    <w:unhideWhenUsed/>
    <w:rsid w:val="00DA5A40"/>
    <w:rPr>
      <w:rFonts w:ascii="Tahoma" w:hAnsi="Tahoma" w:cs="Tahoma"/>
      <w:sz w:val="16"/>
      <w:szCs w:val="16"/>
    </w:rPr>
  </w:style>
  <w:style w:type="character" w:customStyle="1" w:styleId="TextedebullesCar">
    <w:name w:val="Texte de bulles Car"/>
    <w:basedOn w:val="Policepardfaut"/>
    <w:link w:val="Textedebulles"/>
    <w:uiPriority w:val="99"/>
    <w:semiHidden/>
    <w:rsid w:val="00DA5A40"/>
    <w:rPr>
      <w:rFonts w:ascii="Tahoma" w:eastAsia="Arial Unicode MS" w:hAnsi="Tahoma" w:cs="Tahoma"/>
      <w:kern w:val="1"/>
      <w:sz w:val="16"/>
      <w:szCs w:val="16"/>
    </w:rPr>
  </w:style>
  <w:style w:type="character" w:styleId="Lienhypertexte">
    <w:name w:val="Hyperlink"/>
    <w:basedOn w:val="Policepardfaut"/>
    <w:unhideWhenUsed/>
    <w:rsid w:val="001C3880"/>
    <w:rPr>
      <w:color w:val="0000FF"/>
      <w:u w:val="single"/>
    </w:rPr>
  </w:style>
  <w:style w:type="character" w:styleId="Accentuationdiscrte">
    <w:name w:val="Subtle Emphasis"/>
    <w:basedOn w:val="Policepardfaut"/>
    <w:uiPriority w:val="99"/>
    <w:qFormat/>
    <w:rsid w:val="009876F0"/>
    <w:rPr>
      <w:i/>
      <w:iCs/>
      <w:color w:val="808080"/>
    </w:rPr>
  </w:style>
  <w:style w:type="paragraph" w:styleId="Listepuces">
    <w:name w:val="List Bullet"/>
    <w:basedOn w:val="Normal"/>
    <w:rsid w:val="009876F0"/>
    <w:pPr>
      <w:widowControl/>
      <w:numPr>
        <w:numId w:val="29"/>
      </w:numPr>
      <w:suppressAutoHyphens w:val="0"/>
    </w:pPr>
    <w:rPr>
      <w:rFonts w:eastAsia="Times New Roman"/>
      <w:kern w:val="0"/>
    </w:rPr>
  </w:style>
  <w:style w:type="paragraph" w:styleId="HTMLprformat">
    <w:name w:val="HTML Preformatted"/>
    <w:basedOn w:val="Normal"/>
    <w:link w:val="HTMLprformatCar"/>
    <w:rsid w:val="00F93B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prformatCar">
    <w:name w:val="HTML préformaté Car"/>
    <w:basedOn w:val="Policepardfaut"/>
    <w:link w:val="HTMLprformat"/>
    <w:rsid w:val="00F93B9F"/>
    <w:rPr>
      <w:rFonts w:ascii="Courier New" w:hAnsi="Courier New" w:cs="Courier New"/>
    </w:rPr>
  </w:style>
  <w:style w:type="table" w:styleId="Grille">
    <w:name w:val="Table Grid"/>
    <w:basedOn w:val="TableauNormal"/>
    <w:rsid w:val="00F9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F93B9F"/>
    <w:pPr>
      <w:widowControl/>
      <w:suppressAutoHyphens w:val="0"/>
      <w:autoSpaceDE w:val="0"/>
      <w:autoSpaceDN w:val="0"/>
      <w:jc w:val="center"/>
    </w:pPr>
    <w:rPr>
      <w:rFonts w:ascii="Times" w:eastAsia="Times New Roman" w:hAnsi="Times"/>
      <w:b/>
      <w:kern w:val="0"/>
      <w:sz w:val="20"/>
      <w:szCs w:val="20"/>
      <w:lang w:val="en-US"/>
    </w:rPr>
  </w:style>
  <w:style w:type="character" w:customStyle="1" w:styleId="TitreCar">
    <w:name w:val="Titre Car"/>
    <w:basedOn w:val="Policepardfaut"/>
    <w:link w:val="Titre"/>
    <w:rsid w:val="00F93B9F"/>
    <w:rPr>
      <w:rFonts w:ascii="Times" w:hAnsi="Times"/>
      <w:b/>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4E"/>
    <w:pPr>
      <w:widowControl w:val="0"/>
      <w:suppressAutoHyphens/>
    </w:pPr>
    <w:rPr>
      <w:rFonts w:eastAsia="Arial Unicode MS"/>
      <w:kern w:val="1"/>
      <w:sz w:val="24"/>
      <w:szCs w:val="24"/>
    </w:rPr>
  </w:style>
  <w:style w:type="paragraph" w:styleId="Titre1">
    <w:name w:val="heading 1"/>
    <w:basedOn w:val="Normal"/>
    <w:next w:val="Normal"/>
    <w:link w:val="Titre1Car"/>
    <w:qFormat/>
    <w:rsid w:val="00930A9D"/>
    <w:pPr>
      <w:keepNext/>
      <w:widowControl/>
      <w:numPr>
        <w:ilvl w:val="3"/>
        <w:numId w:val="2"/>
      </w:numPr>
      <w:pBdr>
        <w:bottom w:val="single" w:sz="2" w:space="5" w:color="auto"/>
      </w:pBdr>
      <w:tabs>
        <w:tab w:val="left" w:pos="510"/>
      </w:tabs>
      <w:spacing w:before="780" w:after="180" w:line="300" w:lineRule="atLeast"/>
      <w:outlineLvl w:val="0"/>
    </w:pPr>
    <w:rPr>
      <w:rFonts w:ascii="Arial" w:eastAsia="Times New Roman" w:hAnsi="Arial"/>
      <w:b/>
      <w:caps/>
      <w:kern w:val="28"/>
      <w:szCs w:val="20"/>
    </w:rPr>
  </w:style>
  <w:style w:type="paragraph" w:styleId="Titre2">
    <w:name w:val="heading 2"/>
    <w:basedOn w:val="Normal"/>
    <w:next w:val="Normal"/>
    <w:link w:val="Titre2Car"/>
    <w:qFormat/>
    <w:rsid w:val="00930A9D"/>
    <w:pPr>
      <w:keepNext/>
      <w:widowControl/>
      <w:numPr>
        <w:ilvl w:val="4"/>
        <w:numId w:val="2"/>
      </w:numPr>
      <w:spacing w:before="400" w:after="80"/>
      <w:outlineLvl w:val="1"/>
    </w:pPr>
    <w:rPr>
      <w:rFonts w:ascii="Arial" w:eastAsia="Times New Roman" w:hAnsi="Arial"/>
      <w:b/>
      <w:kern w:val="0"/>
      <w:sz w:val="25"/>
      <w:szCs w:val="20"/>
    </w:rPr>
  </w:style>
  <w:style w:type="paragraph" w:styleId="Titre3">
    <w:name w:val="heading 3"/>
    <w:basedOn w:val="Normal"/>
    <w:next w:val="Normal"/>
    <w:link w:val="Titre3Car"/>
    <w:qFormat/>
    <w:rsid w:val="00930A9D"/>
    <w:pPr>
      <w:keepNext/>
      <w:widowControl/>
      <w:numPr>
        <w:ilvl w:val="5"/>
        <w:numId w:val="2"/>
      </w:numPr>
      <w:spacing w:before="240" w:after="60"/>
      <w:outlineLvl w:val="2"/>
    </w:pPr>
    <w:rPr>
      <w:rFonts w:ascii="Arial" w:eastAsia="Times New Roman" w:hAnsi="Arial"/>
      <w:b/>
      <w:kern w:val="0"/>
      <w:sz w:val="22"/>
      <w:szCs w:val="20"/>
    </w:rPr>
  </w:style>
  <w:style w:type="paragraph" w:styleId="Titre4">
    <w:name w:val="heading 4"/>
    <w:basedOn w:val="Normal"/>
    <w:next w:val="Normal"/>
    <w:link w:val="Titre4Car"/>
    <w:qFormat/>
    <w:rsid w:val="00930A9D"/>
    <w:pPr>
      <w:keepNext/>
      <w:widowControl/>
      <w:numPr>
        <w:ilvl w:val="6"/>
        <w:numId w:val="2"/>
      </w:numPr>
      <w:spacing w:before="140"/>
      <w:outlineLvl w:val="3"/>
    </w:pPr>
    <w:rPr>
      <w:rFonts w:eastAsia="Times New Roman"/>
      <w:i/>
      <w:kern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83B4E"/>
    <w:rPr>
      <w:rFonts w:ascii="Symbol" w:hAnsi="Symbol" w:cs="StarSymbol"/>
      <w:sz w:val="18"/>
      <w:szCs w:val="18"/>
    </w:rPr>
  </w:style>
  <w:style w:type="character" w:customStyle="1" w:styleId="WW8Num2z0">
    <w:name w:val="WW8Num2z0"/>
    <w:rsid w:val="00883B4E"/>
    <w:rPr>
      <w:rFonts w:ascii="Symbol" w:hAnsi="Symbol" w:cs="StarSymbol"/>
      <w:sz w:val="18"/>
      <w:szCs w:val="18"/>
    </w:rPr>
  </w:style>
  <w:style w:type="character" w:customStyle="1" w:styleId="WW8Num3z0">
    <w:name w:val="WW8Num3z0"/>
    <w:rsid w:val="00883B4E"/>
    <w:rPr>
      <w:rFonts w:ascii="Symbol" w:hAnsi="Symbol" w:cs="StarSymbol"/>
      <w:sz w:val="18"/>
      <w:szCs w:val="18"/>
    </w:rPr>
  </w:style>
  <w:style w:type="character" w:customStyle="1" w:styleId="WW8Num4z0">
    <w:name w:val="WW8Num4z0"/>
    <w:rsid w:val="00883B4E"/>
    <w:rPr>
      <w:rFonts w:ascii="Symbol" w:hAnsi="Symbol" w:cs="StarSymbol"/>
      <w:sz w:val="18"/>
      <w:szCs w:val="18"/>
    </w:rPr>
  </w:style>
  <w:style w:type="character" w:customStyle="1" w:styleId="WW8Num5z0">
    <w:name w:val="WW8Num5z0"/>
    <w:rsid w:val="00883B4E"/>
    <w:rPr>
      <w:rFonts w:ascii="Symbol" w:hAnsi="Symbol" w:cs="StarSymbol"/>
      <w:sz w:val="18"/>
      <w:szCs w:val="18"/>
    </w:rPr>
  </w:style>
  <w:style w:type="character" w:customStyle="1" w:styleId="WW8Num7z0">
    <w:name w:val="WW8Num7z0"/>
    <w:rsid w:val="00883B4E"/>
    <w:rPr>
      <w:rFonts w:ascii="Symbol" w:hAnsi="Symbol" w:cs="StarSymbol"/>
      <w:sz w:val="18"/>
      <w:szCs w:val="18"/>
    </w:rPr>
  </w:style>
  <w:style w:type="character" w:customStyle="1" w:styleId="Absatz-Standardschriftart">
    <w:name w:val="Absatz-Standardschriftart"/>
    <w:rsid w:val="00883B4E"/>
  </w:style>
  <w:style w:type="character" w:customStyle="1" w:styleId="Puces">
    <w:name w:val="Puces"/>
    <w:rsid w:val="00883B4E"/>
    <w:rPr>
      <w:rFonts w:ascii="StarSymbol" w:eastAsia="StarSymbol" w:hAnsi="StarSymbol" w:cs="StarSymbol"/>
      <w:sz w:val="18"/>
      <w:szCs w:val="18"/>
    </w:rPr>
  </w:style>
  <w:style w:type="paragraph" w:customStyle="1" w:styleId="Titre10">
    <w:name w:val="Titre1"/>
    <w:basedOn w:val="Normal"/>
    <w:next w:val="Corpsdetexte"/>
    <w:rsid w:val="00883B4E"/>
    <w:pPr>
      <w:keepNext/>
      <w:spacing w:before="240" w:after="120"/>
    </w:pPr>
    <w:rPr>
      <w:rFonts w:ascii="Arial" w:eastAsia="MS Mincho" w:hAnsi="Arial" w:cs="Tahoma"/>
      <w:sz w:val="28"/>
      <w:szCs w:val="28"/>
    </w:rPr>
  </w:style>
  <w:style w:type="paragraph" w:styleId="Corpsdetexte">
    <w:name w:val="Body Text"/>
    <w:basedOn w:val="Normal"/>
    <w:semiHidden/>
    <w:rsid w:val="00883B4E"/>
    <w:pPr>
      <w:spacing w:after="120"/>
    </w:pPr>
  </w:style>
  <w:style w:type="paragraph" w:styleId="Liste">
    <w:name w:val="List"/>
    <w:basedOn w:val="Corpsdetexte"/>
    <w:semiHidden/>
    <w:rsid w:val="00883B4E"/>
    <w:rPr>
      <w:rFonts w:cs="Tahoma"/>
    </w:rPr>
  </w:style>
  <w:style w:type="paragraph" w:customStyle="1" w:styleId="Lgende1">
    <w:name w:val="Légende1"/>
    <w:basedOn w:val="Normal"/>
    <w:rsid w:val="00883B4E"/>
    <w:pPr>
      <w:suppressLineNumbers/>
      <w:spacing w:before="120" w:after="120"/>
    </w:pPr>
    <w:rPr>
      <w:rFonts w:cs="Tahoma"/>
      <w:i/>
      <w:iCs/>
    </w:rPr>
  </w:style>
  <w:style w:type="paragraph" w:customStyle="1" w:styleId="Rpertoire">
    <w:name w:val="Répertoire"/>
    <w:basedOn w:val="Normal"/>
    <w:rsid w:val="00883B4E"/>
    <w:pPr>
      <w:suppressLineNumbers/>
    </w:pPr>
    <w:rPr>
      <w:rFonts w:cs="Tahoma"/>
    </w:rPr>
  </w:style>
  <w:style w:type="paragraph" w:styleId="En-tte">
    <w:name w:val="header"/>
    <w:basedOn w:val="Normal"/>
    <w:link w:val="En-tteCar"/>
    <w:uiPriority w:val="99"/>
    <w:unhideWhenUsed/>
    <w:rsid w:val="00FE397D"/>
    <w:pPr>
      <w:tabs>
        <w:tab w:val="center" w:pos="4536"/>
        <w:tab w:val="right" w:pos="9072"/>
      </w:tabs>
    </w:pPr>
  </w:style>
  <w:style w:type="character" w:customStyle="1" w:styleId="En-tteCar">
    <w:name w:val="En-tête Car"/>
    <w:basedOn w:val="Policepardfaut"/>
    <w:link w:val="En-tte"/>
    <w:uiPriority w:val="99"/>
    <w:rsid w:val="00FE397D"/>
    <w:rPr>
      <w:rFonts w:eastAsia="Arial Unicode MS"/>
      <w:kern w:val="1"/>
      <w:sz w:val="24"/>
      <w:szCs w:val="24"/>
    </w:rPr>
  </w:style>
  <w:style w:type="paragraph" w:styleId="Pieddepage">
    <w:name w:val="footer"/>
    <w:basedOn w:val="Normal"/>
    <w:link w:val="PieddepageCar"/>
    <w:uiPriority w:val="99"/>
    <w:unhideWhenUsed/>
    <w:rsid w:val="00FE397D"/>
    <w:pPr>
      <w:tabs>
        <w:tab w:val="center" w:pos="4536"/>
        <w:tab w:val="right" w:pos="9072"/>
      </w:tabs>
    </w:pPr>
  </w:style>
  <w:style w:type="character" w:customStyle="1" w:styleId="PieddepageCar">
    <w:name w:val="Pied de page Car"/>
    <w:basedOn w:val="Policepardfaut"/>
    <w:link w:val="Pieddepage"/>
    <w:uiPriority w:val="99"/>
    <w:rsid w:val="00FE397D"/>
    <w:rPr>
      <w:rFonts w:eastAsia="Arial Unicode MS"/>
      <w:kern w:val="1"/>
      <w:sz w:val="24"/>
      <w:szCs w:val="24"/>
    </w:rPr>
  </w:style>
  <w:style w:type="paragraph" w:styleId="Paragraphedeliste">
    <w:name w:val="List Paragraph"/>
    <w:basedOn w:val="Normal"/>
    <w:uiPriority w:val="99"/>
    <w:qFormat/>
    <w:rsid w:val="004939C2"/>
    <w:pPr>
      <w:ind w:left="708"/>
    </w:pPr>
  </w:style>
  <w:style w:type="paragraph" w:styleId="Sansinterligne">
    <w:name w:val="No Spacing"/>
    <w:uiPriority w:val="1"/>
    <w:qFormat/>
    <w:rsid w:val="002D09DF"/>
    <w:pPr>
      <w:widowControl w:val="0"/>
      <w:suppressAutoHyphens/>
    </w:pPr>
    <w:rPr>
      <w:rFonts w:eastAsia="Arial Unicode MS"/>
      <w:kern w:val="1"/>
      <w:sz w:val="24"/>
      <w:szCs w:val="24"/>
    </w:rPr>
  </w:style>
  <w:style w:type="character" w:customStyle="1" w:styleId="Titre1Car">
    <w:name w:val="Titre 1 Car"/>
    <w:basedOn w:val="Policepardfaut"/>
    <w:link w:val="Titre1"/>
    <w:rsid w:val="00930A9D"/>
    <w:rPr>
      <w:rFonts w:ascii="Arial" w:hAnsi="Arial"/>
      <w:b/>
      <w:caps/>
      <w:kern w:val="28"/>
      <w:sz w:val="24"/>
    </w:rPr>
  </w:style>
  <w:style w:type="character" w:customStyle="1" w:styleId="Titre2Car">
    <w:name w:val="Titre 2 Car"/>
    <w:basedOn w:val="Policepardfaut"/>
    <w:link w:val="Titre2"/>
    <w:rsid w:val="00930A9D"/>
    <w:rPr>
      <w:rFonts w:ascii="Arial" w:hAnsi="Arial"/>
      <w:b/>
      <w:sz w:val="25"/>
    </w:rPr>
  </w:style>
  <w:style w:type="character" w:customStyle="1" w:styleId="Titre3Car">
    <w:name w:val="Titre 3 Car"/>
    <w:basedOn w:val="Policepardfaut"/>
    <w:link w:val="Titre3"/>
    <w:rsid w:val="00930A9D"/>
    <w:rPr>
      <w:rFonts w:ascii="Arial" w:hAnsi="Arial"/>
      <w:b/>
      <w:sz w:val="22"/>
    </w:rPr>
  </w:style>
  <w:style w:type="character" w:customStyle="1" w:styleId="Titre4Car">
    <w:name w:val="Titre 4 Car"/>
    <w:basedOn w:val="Policepardfaut"/>
    <w:link w:val="Titre4"/>
    <w:rsid w:val="00930A9D"/>
    <w:rPr>
      <w:i/>
      <w:sz w:val="24"/>
    </w:rPr>
  </w:style>
  <w:style w:type="paragraph" w:customStyle="1" w:styleId="Pucepournumration">
    <w:name w:val="Puce pour énumération"/>
    <w:basedOn w:val="Normal"/>
    <w:rsid w:val="00930A9D"/>
    <w:pPr>
      <w:widowControl/>
      <w:numPr>
        <w:numId w:val="3"/>
      </w:numPr>
      <w:tabs>
        <w:tab w:val="clear" w:pos="360"/>
        <w:tab w:val="num" w:pos="340"/>
      </w:tabs>
      <w:suppressAutoHyphens w:val="0"/>
      <w:spacing w:before="60"/>
      <w:jc w:val="both"/>
    </w:pPr>
    <w:rPr>
      <w:rFonts w:eastAsia="Times New Roman"/>
      <w:kern w:val="0"/>
      <w:sz w:val="23"/>
      <w:szCs w:val="20"/>
    </w:rPr>
  </w:style>
  <w:style w:type="paragraph" w:customStyle="1" w:styleId="Pucepourtitre">
    <w:name w:val="Puce pour titre"/>
    <w:basedOn w:val="Normal"/>
    <w:next w:val="Normal"/>
    <w:rsid w:val="00930A9D"/>
    <w:pPr>
      <w:keepNext/>
      <w:widowControl/>
      <w:numPr>
        <w:ilvl w:val="7"/>
        <w:numId w:val="2"/>
      </w:numPr>
      <w:spacing w:before="180"/>
      <w:outlineLvl w:val="4"/>
    </w:pPr>
    <w:rPr>
      <w:rFonts w:eastAsia="Times New Roman"/>
      <w:b/>
      <w:kern w:val="0"/>
      <w:sz w:val="23"/>
      <w:szCs w:val="20"/>
    </w:rPr>
  </w:style>
  <w:style w:type="paragraph" w:customStyle="1" w:styleId="Titreprincipal">
    <w:name w:val="Titre principal"/>
    <w:basedOn w:val="Normal"/>
    <w:next w:val="Normal"/>
    <w:rsid w:val="00930A9D"/>
    <w:pPr>
      <w:keepNext/>
      <w:pageBreakBefore/>
      <w:widowControl/>
      <w:numPr>
        <w:ilvl w:val="1"/>
        <w:numId w:val="2"/>
      </w:numPr>
      <w:spacing w:before="1200" w:after="600" w:line="480" w:lineRule="exact"/>
      <w:jc w:val="center"/>
      <w:outlineLvl w:val="0"/>
    </w:pPr>
    <w:rPr>
      <w:rFonts w:ascii="Arial" w:eastAsia="Times New Roman" w:hAnsi="Arial"/>
      <w:b/>
      <w:kern w:val="0"/>
      <w:sz w:val="40"/>
      <w:szCs w:val="20"/>
    </w:rPr>
  </w:style>
  <w:style w:type="paragraph" w:customStyle="1" w:styleId="Titredannexe">
    <w:name w:val="Titre d'annexe"/>
    <w:basedOn w:val="Normal"/>
    <w:next w:val="Normal"/>
    <w:rsid w:val="00930A9D"/>
    <w:pPr>
      <w:pageBreakBefore/>
      <w:widowControl/>
      <w:numPr>
        <w:ilvl w:val="2"/>
        <w:numId w:val="2"/>
      </w:numPr>
      <w:spacing w:before="120" w:after="960"/>
      <w:jc w:val="center"/>
      <w:outlineLvl w:val="0"/>
    </w:pPr>
    <w:rPr>
      <w:rFonts w:ascii="Arial" w:eastAsia="Times New Roman" w:hAnsi="Arial"/>
      <w:b/>
      <w:kern w:val="0"/>
      <w:sz w:val="28"/>
      <w:szCs w:val="20"/>
    </w:rPr>
  </w:style>
  <w:style w:type="paragraph" w:customStyle="1" w:styleId="Titredintercalaire">
    <w:name w:val="Titre d'intercalaire"/>
    <w:basedOn w:val="Normal"/>
    <w:next w:val="Normal"/>
    <w:rsid w:val="00930A9D"/>
    <w:pPr>
      <w:widowControl/>
      <w:numPr>
        <w:numId w:val="2"/>
      </w:numPr>
      <w:spacing w:before="4600" w:line="680" w:lineRule="exact"/>
      <w:outlineLvl w:val="0"/>
    </w:pPr>
    <w:rPr>
      <w:rFonts w:ascii="Arial Black" w:eastAsia="Times New Roman" w:hAnsi="Arial Black"/>
      <w:b/>
      <w:w w:val="90"/>
      <w:kern w:val="0"/>
      <w:sz w:val="48"/>
      <w:szCs w:val="20"/>
    </w:rPr>
  </w:style>
  <w:style w:type="paragraph" w:styleId="Corpsdetexte2">
    <w:name w:val="Body Text 2"/>
    <w:basedOn w:val="Normal"/>
    <w:link w:val="Corpsdetexte2Car"/>
    <w:uiPriority w:val="99"/>
    <w:unhideWhenUsed/>
    <w:rsid w:val="006B4132"/>
    <w:pPr>
      <w:spacing w:after="120" w:line="480" w:lineRule="auto"/>
    </w:pPr>
  </w:style>
  <w:style w:type="character" w:customStyle="1" w:styleId="Corpsdetexte2Car">
    <w:name w:val="Corps de texte 2 Car"/>
    <w:basedOn w:val="Policepardfaut"/>
    <w:link w:val="Corpsdetexte2"/>
    <w:uiPriority w:val="99"/>
    <w:rsid w:val="006B4132"/>
    <w:rPr>
      <w:rFonts w:eastAsia="Arial Unicode MS"/>
      <w:kern w:val="1"/>
      <w:sz w:val="24"/>
      <w:szCs w:val="24"/>
    </w:rPr>
  </w:style>
  <w:style w:type="paragraph" w:styleId="Textedebulles">
    <w:name w:val="Balloon Text"/>
    <w:basedOn w:val="Normal"/>
    <w:link w:val="TextedebullesCar"/>
    <w:uiPriority w:val="99"/>
    <w:semiHidden/>
    <w:unhideWhenUsed/>
    <w:rsid w:val="00DA5A40"/>
    <w:rPr>
      <w:rFonts w:ascii="Tahoma" w:hAnsi="Tahoma" w:cs="Tahoma"/>
      <w:sz w:val="16"/>
      <w:szCs w:val="16"/>
    </w:rPr>
  </w:style>
  <w:style w:type="character" w:customStyle="1" w:styleId="TextedebullesCar">
    <w:name w:val="Texte de bulles Car"/>
    <w:basedOn w:val="Policepardfaut"/>
    <w:link w:val="Textedebulles"/>
    <w:uiPriority w:val="99"/>
    <w:semiHidden/>
    <w:rsid w:val="00DA5A40"/>
    <w:rPr>
      <w:rFonts w:ascii="Tahoma" w:eastAsia="Arial Unicode MS" w:hAnsi="Tahoma" w:cs="Tahoma"/>
      <w:kern w:val="1"/>
      <w:sz w:val="16"/>
      <w:szCs w:val="16"/>
    </w:rPr>
  </w:style>
  <w:style w:type="character" w:styleId="Lienhypertexte">
    <w:name w:val="Hyperlink"/>
    <w:basedOn w:val="Policepardfaut"/>
    <w:unhideWhenUsed/>
    <w:rsid w:val="001C3880"/>
    <w:rPr>
      <w:color w:val="0000FF"/>
      <w:u w:val="single"/>
    </w:rPr>
  </w:style>
  <w:style w:type="character" w:styleId="Accentuationdiscrte">
    <w:name w:val="Subtle Emphasis"/>
    <w:basedOn w:val="Policepardfaut"/>
    <w:uiPriority w:val="99"/>
    <w:qFormat/>
    <w:rsid w:val="009876F0"/>
    <w:rPr>
      <w:i/>
      <w:iCs/>
      <w:color w:val="808080"/>
    </w:rPr>
  </w:style>
  <w:style w:type="paragraph" w:styleId="Listepuces">
    <w:name w:val="List Bullet"/>
    <w:basedOn w:val="Normal"/>
    <w:rsid w:val="009876F0"/>
    <w:pPr>
      <w:widowControl/>
      <w:numPr>
        <w:numId w:val="29"/>
      </w:numPr>
      <w:suppressAutoHyphens w:val="0"/>
    </w:pPr>
    <w:rPr>
      <w:rFonts w:eastAsia="Times New Roman"/>
      <w:kern w:val="0"/>
    </w:rPr>
  </w:style>
  <w:style w:type="paragraph" w:styleId="HTMLprformat">
    <w:name w:val="HTML Preformatted"/>
    <w:basedOn w:val="Normal"/>
    <w:link w:val="HTMLprformatCar"/>
    <w:rsid w:val="00F93B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prformatCar">
    <w:name w:val="HTML préformaté Car"/>
    <w:basedOn w:val="Policepardfaut"/>
    <w:link w:val="HTMLprformat"/>
    <w:rsid w:val="00F93B9F"/>
    <w:rPr>
      <w:rFonts w:ascii="Courier New" w:hAnsi="Courier New" w:cs="Courier New"/>
    </w:rPr>
  </w:style>
  <w:style w:type="table" w:styleId="Grille">
    <w:name w:val="Table Grid"/>
    <w:basedOn w:val="TableauNormal"/>
    <w:rsid w:val="00F9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F93B9F"/>
    <w:pPr>
      <w:widowControl/>
      <w:suppressAutoHyphens w:val="0"/>
      <w:autoSpaceDE w:val="0"/>
      <w:autoSpaceDN w:val="0"/>
      <w:jc w:val="center"/>
    </w:pPr>
    <w:rPr>
      <w:rFonts w:ascii="Times" w:eastAsia="Times New Roman" w:hAnsi="Times"/>
      <w:b/>
      <w:kern w:val="0"/>
      <w:sz w:val="20"/>
      <w:szCs w:val="20"/>
      <w:lang w:val="en-US"/>
    </w:rPr>
  </w:style>
  <w:style w:type="character" w:customStyle="1" w:styleId="TitreCar">
    <w:name w:val="Titre Car"/>
    <w:basedOn w:val="Policepardfaut"/>
    <w:link w:val="Titre"/>
    <w:rsid w:val="00F93B9F"/>
    <w:rPr>
      <w:rFonts w:ascii="Times" w:hAnsi="Times"/>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9246">
      <w:bodyDiv w:val="1"/>
      <w:marLeft w:val="0"/>
      <w:marRight w:val="0"/>
      <w:marTop w:val="0"/>
      <w:marBottom w:val="0"/>
      <w:divBdr>
        <w:top w:val="none" w:sz="0" w:space="0" w:color="auto"/>
        <w:left w:val="none" w:sz="0" w:space="0" w:color="auto"/>
        <w:bottom w:val="none" w:sz="0" w:space="0" w:color="auto"/>
        <w:right w:val="none" w:sz="0" w:space="0" w:color="auto"/>
      </w:divBdr>
    </w:div>
    <w:div w:id="1235706157">
      <w:bodyDiv w:val="1"/>
      <w:marLeft w:val="0"/>
      <w:marRight w:val="0"/>
      <w:marTop w:val="0"/>
      <w:marBottom w:val="0"/>
      <w:divBdr>
        <w:top w:val="none" w:sz="0" w:space="0" w:color="auto"/>
        <w:left w:val="none" w:sz="0" w:space="0" w:color="auto"/>
        <w:bottom w:val="none" w:sz="0" w:space="0" w:color="auto"/>
        <w:right w:val="none" w:sz="0" w:space="0" w:color="auto"/>
      </w:divBdr>
    </w:div>
    <w:div w:id="1549494293">
      <w:bodyDiv w:val="1"/>
      <w:marLeft w:val="0"/>
      <w:marRight w:val="0"/>
      <w:marTop w:val="0"/>
      <w:marBottom w:val="0"/>
      <w:divBdr>
        <w:top w:val="none" w:sz="0" w:space="0" w:color="auto"/>
        <w:left w:val="none" w:sz="0" w:space="0" w:color="auto"/>
        <w:bottom w:val="none" w:sz="0" w:space="0" w:color="auto"/>
        <w:right w:val="none" w:sz="0" w:space="0" w:color="auto"/>
      </w:divBdr>
    </w:div>
    <w:div w:id="20900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3.emf"/><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9100</Characters>
  <Application>Microsoft Macintosh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AP CNRT Nickel et son environnement</vt:lpstr>
    </vt:vector>
  </TitlesOfParts>
  <Company>TOSHIBA</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CNRT Nickel et son environnement</dc:title>
  <dc:creator>bernard robineau</dc:creator>
  <cp:lastModifiedBy>cnrt</cp:lastModifiedBy>
  <cp:revision>3</cp:revision>
  <cp:lastPrinted>2013-07-28T23:38:00Z</cp:lastPrinted>
  <dcterms:created xsi:type="dcterms:W3CDTF">2014-02-27T21:45:00Z</dcterms:created>
  <dcterms:modified xsi:type="dcterms:W3CDTF">2014-02-27T21:46:00Z</dcterms:modified>
</cp:coreProperties>
</file>